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BC1" w:rsidRDefault="00B86BC1">
      <w:pPr>
        <w:tabs>
          <w:tab w:val="left" w:pos="5675"/>
        </w:tabs>
        <w:spacing w:line="276" w:lineRule="auto"/>
        <w:ind w:left="244"/>
        <w:rPr>
          <w:rFonts w:ascii="Maiandra GD" w:hAnsi="Maiandra GD"/>
          <w:sz w:val="24"/>
          <w:szCs w:val="24"/>
        </w:rPr>
      </w:pPr>
      <w:r>
        <w:rPr>
          <w:rFonts w:ascii="Maiandra GD" w:hAnsi="Maiandra GD"/>
          <w:sz w:val="24"/>
          <w:szCs w:val="24"/>
        </w:rPr>
        <w:t xml:space="preserve">                              COUNTY GOVERNMENT OF WAJIR</w:t>
      </w:r>
    </w:p>
    <w:p w:rsidR="00B86BC1" w:rsidRDefault="00B86BC1">
      <w:pPr>
        <w:tabs>
          <w:tab w:val="left" w:pos="5675"/>
        </w:tabs>
        <w:spacing w:line="276" w:lineRule="auto"/>
        <w:ind w:left="244"/>
        <w:rPr>
          <w:rFonts w:ascii="Maiandra GD" w:hAnsi="Maiandra GD"/>
          <w:sz w:val="24"/>
          <w:szCs w:val="24"/>
        </w:rPr>
      </w:pPr>
    </w:p>
    <w:p w:rsidR="00F72625" w:rsidRPr="00E26675" w:rsidRDefault="008A5E0B">
      <w:pPr>
        <w:tabs>
          <w:tab w:val="left" w:pos="5675"/>
        </w:tabs>
        <w:spacing w:line="276" w:lineRule="auto"/>
        <w:ind w:left="244"/>
        <w:rPr>
          <w:rFonts w:ascii="Maiandra GD" w:hAnsi="Maiandra GD"/>
          <w:sz w:val="24"/>
          <w:szCs w:val="24"/>
        </w:rPr>
      </w:pPr>
      <w:r w:rsidRPr="00E26675">
        <w:rPr>
          <w:rFonts w:ascii="Maiandra GD" w:hAnsi="Maiandra GD"/>
          <w:noProof/>
          <w:position w:val="8"/>
          <w:sz w:val="24"/>
          <w:szCs w:val="24"/>
        </w:rPr>
        <w:drawing>
          <wp:anchor distT="0" distB="0" distL="0" distR="0" simplePos="0" relativeHeight="3" behindDoc="0" locked="0" layoutInCell="1" allowOverlap="1" wp14:anchorId="1DFDA3B7" wp14:editId="267E6B90">
            <wp:simplePos x="0" y="0"/>
            <wp:positionH relativeFrom="column">
              <wp:posOffset>454025</wp:posOffset>
            </wp:positionH>
            <wp:positionV relativeFrom="paragraph">
              <wp:posOffset>0</wp:posOffset>
            </wp:positionV>
            <wp:extent cx="904875" cy="800100"/>
            <wp:effectExtent l="19050" t="0" r="9525" b="0"/>
            <wp:wrapNone/>
            <wp:docPr id="1026"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9" cstate="print"/>
                    <a:srcRect l="4406" b="15238"/>
                    <a:stretch/>
                  </pic:blipFill>
                  <pic:spPr>
                    <a:xfrm>
                      <a:off x="0" y="0"/>
                      <a:ext cx="904875" cy="800100"/>
                    </a:xfrm>
                    <a:prstGeom prst="rect">
                      <a:avLst/>
                    </a:prstGeom>
                    <a:ln>
                      <a:noFill/>
                    </a:ln>
                  </pic:spPr>
                </pic:pic>
              </a:graphicData>
            </a:graphic>
          </wp:anchor>
        </w:drawing>
      </w:r>
      <w:r w:rsidRPr="00E26675">
        <w:rPr>
          <w:rFonts w:ascii="Maiandra GD" w:hAnsi="Maiandra GD"/>
          <w:noProof/>
          <w:position w:val="8"/>
          <w:sz w:val="24"/>
          <w:szCs w:val="24"/>
        </w:rPr>
        <w:drawing>
          <wp:anchor distT="0" distB="0" distL="0" distR="0" simplePos="0" relativeHeight="2" behindDoc="0" locked="0" layoutInCell="1" allowOverlap="1" wp14:anchorId="5AF1431C" wp14:editId="74A8742B">
            <wp:simplePos x="0" y="0"/>
            <wp:positionH relativeFrom="column">
              <wp:posOffset>4311650</wp:posOffset>
            </wp:positionH>
            <wp:positionV relativeFrom="paragraph">
              <wp:posOffset>0</wp:posOffset>
            </wp:positionV>
            <wp:extent cx="1095375" cy="885825"/>
            <wp:effectExtent l="19050" t="0" r="9525" b="0"/>
            <wp:wrapNone/>
            <wp:docPr id="1027" name="image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0" cstate="print"/>
                    <a:srcRect l="28899" t="19445" r="23853"/>
                    <a:stretch/>
                  </pic:blipFill>
                  <pic:spPr>
                    <a:xfrm>
                      <a:off x="0" y="0"/>
                      <a:ext cx="1095375" cy="885825"/>
                    </a:xfrm>
                    <a:prstGeom prst="rect">
                      <a:avLst/>
                    </a:prstGeom>
                    <a:ln>
                      <a:noFill/>
                    </a:ln>
                  </pic:spPr>
                </pic:pic>
              </a:graphicData>
            </a:graphic>
          </wp:anchor>
        </w:drawing>
      </w:r>
      <w:r w:rsidRPr="00E26675">
        <w:rPr>
          <w:rFonts w:ascii="Maiandra GD" w:hAnsi="Maiandra GD"/>
          <w:sz w:val="24"/>
          <w:szCs w:val="24"/>
        </w:rPr>
        <w:tab/>
      </w: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r w:rsidRPr="00E26675">
        <w:rPr>
          <w:rFonts w:ascii="Maiandra GD" w:hAnsi="Maiandra GD"/>
          <w:sz w:val="24"/>
          <w:szCs w:val="24"/>
        </w:rPr>
        <w:tab/>
      </w:r>
    </w:p>
    <w:p w:rsidR="00F72625" w:rsidRPr="00E26675" w:rsidRDefault="008A5E0B">
      <w:pPr>
        <w:pStyle w:val="Title"/>
        <w:tabs>
          <w:tab w:val="center" w:pos="4513"/>
          <w:tab w:val="right" w:pos="9026"/>
        </w:tabs>
        <w:spacing w:line="276" w:lineRule="auto"/>
        <w:rPr>
          <w:rFonts w:ascii="Maiandra GD" w:hAnsi="Maiandra GD" w:cs="Tahoma"/>
          <w:color w:val="auto"/>
          <w:sz w:val="24"/>
          <w:szCs w:val="24"/>
        </w:rPr>
      </w:pPr>
      <w:r w:rsidRPr="00E26675">
        <w:rPr>
          <w:rFonts w:ascii="Maiandra GD" w:hAnsi="Maiandra GD"/>
          <w:color w:val="auto"/>
          <w:sz w:val="24"/>
          <w:szCs w:val="24"/>
        </w:rPr>
        <w:tab/>
      </w:r>
      <w:r w:rsidRPr="00E26675">
        <w:rPr>
          <w:rFonts w:ascii="Maiandra GD" w:hAnsi="Maiandra GD" w:cs="Tahoma"/>
          <w:color w:val="auto"/>
          <w:sz w:val="24"/>
          <w:szCs w:val="24"/>
        </w:rPr>
        <w:t>COUNTY ASSEMBLY OF WAJIR</w:t>
      </w:r>
      <w:r w:rsidRPr="00E26675">
        <w:rPr>
          <w:rFonts w:ascii="Maiandra GD" w:hAnsi="Maiandra GD" w:cs="Tahoma"/>
          <w:color w:val="auto"/>
          <w:sz w:val="24"/>
          <w:szCs w:val="24"/>
        </w:rPr>
        <w:tab/>
      </w:r>
    </w:p>
    <w:p w:rsidR="00F72625" w:rsidRPr="00E26675" w:rsidRDefault="00F72625">
      <w:pPr>
        <w:spacing w:line="276" w:lineRule="auto"/>
        <w:rPr>
          <w:rFonts w:ascii="Maiandra GD" w:hAnsi="Maiandra GD"/>
          <w:sz w:val="24"/>
          <w:szCs w:val="24"/>
        </w:rPr>
      </w:pPr>
    </w:p>
    <w:p w:rsidR="00F72625" w:rsidRPr="00E26675" w:rsidRDefault="00F72625">
      <w:pPr>
        <w:spacing w:line="276" w:lineRule="auto"/>
        <w:rPr>
          <w:rFonts w:ascii="Maiandra GD" w:hAnsi="Maiandra GD"/>
          <w:sz w:val="24"/>
          <w:szCs w:val="24"/>
        </w:rPr>
      </w:pPr>
    </w:p>
    <w:p w:rsidR="00F72625" w:rsidRPr="00E26675" w:rsidRDefault="00F72625">
      <w:pPr>
        <w:spacing w:line="276" w:lineRule="auto"/>
        <w:rPr>
          <w:rFonts w:ascii="Maiandra GD" w:hAnsi="Maiandra GD"/>
          <w:sz w:val="24"/>
          <w:szCs w:val="24"/>
        </w:rPr>
      </w:pPr>
    </w:p>
    <w:p w:rsidR="00F72625" w:rsidRPr="00E26675" w:rsidRDefault="00F72625">
      <w:pPr>
        <w:spacing w:line="276" w:lineRule="auto"/>
        <w:rPr>
          <w:rFonts w:ascii="Maiandra GD" w:hAnsi="Maiandra GD"/>
          <w:sz w:val="24"/>
          <w:szCs w:val="24"/>
        </w:rPr>
      </w:pPr>
    </w:p>
    <w:p w:rsidR="00EE3300" w:rsidRPr="00E26675" w:rsidRDefault="00180D3F" w:rsidP="00637172">
      <w:pPr>
        <w:pStyle w:val="NoSpacing"/>
        <w:spacing w:line="360" w:lineRule="auto"/>
        <w:jc w:val="both"/>
        <w:rPr>
          <w:rFonts w:ascii="Maiandra GD" w:hAnsi="Maiandra GD"/>
          <w:b/>
          <w:sz w:val="24"/>
          <w:szCs w:val="24"/>
        </w:rPr>
      </w:pPr>
      <w:r>
        <w:rPr>
          <w:rFonts w:ascii="Maiandra GD" w:hAnsi="Maiandra GD"/>
          <w:b/>
          <w:sz w:val="24"/>
          <w:szCs w:val="24"/>
        </w:rPr>
        <w:t>THE COMMITTEE ON</w:t>
      </w:r>
      <w:r w:rsidR="00637172" w:rsidRPr="00E26675">
        <w:rPr>
          <w:rFonts w:ascii="Maiandra GD" w:hAnsi="Maiandra GD"/>
          <w:b/>
          <w:sz w:val="24"/>
          <w:szCs w:val="24"/>
        </w:rPr>
        <w:t xml:space="preserve"> GENDER, CULTURE, CHILDREN, SPORTS AND SOCIAL SERVICES </w:t>
      </w:r>
    </w:p>
    <w:p w:rsidR="00637172" w:rsidRPr="00E26675" w:rsidRDefault="00637172" w:rsidP="00EE3300">
      <w:pPr>
        <w:pBdr>
          <w:top w:val="single" w:sz="4" w:space="1" w:color="auto"/>
          <w:bottom w:val="single" w:sz="4" w:space="1" w:color="auto"/>
        </w:pBdr>
        <w:spacing w:line="276" w:lineRule="auto"/>
        <w:rPr>
          <w:rFonts w:ascii="Maiandra GD" w:hAnsi="Maiandra GD"/>
          <w:b/>
          <w:sz w:val="24"/>
          <w:szCs w:val="24"/>
        </w:rPr>
      </w:pPr>
    </w:p>
    <w:p w:rsidR="00F72625" w:rsidRPr="00E26675" w:rsidRDefault="00F72625">
      <w:pPr>
        <w:spacing w:line="276" w:lineRule="auto"/>
        <w:rPr>
          <w:rFonts w:ascii="Maiandra GD" w:hAnsi="Maiandra GD"/>
          <w:sz w:val="24"/>
          <w:szCs w:val="24"/>
        </w:rPr>
      </w:pPr>
    </w:p>
    <w:p w:rsidR="00F72625" w:rsidRPr="00E26675" w:rsidRDefault="00F72625">
      <w:pPr>
        <w:spacing w:line="276" w:lineRule="auto"/>
        <w:rPr>
          <w:rFonts w:ascii="Maiandra GD" w:hAnsi="Maiandra GD"/>
          <w:sz w:val="24"/>
          <w:szCs w:val="24"/>
        </w:rPr>
      </w:pPr>
    </w:p>
    <w:p w:rsidR="00F72625" w:rsidRPr="00E26675" w:rsidRDefault="00F72625">
      <w:pPr>
        <w:spacing w:line="276" w:lineRule="auto"/>
        <w:rPr>
          <w:rFonts w:ascii="Maiandra GD" w:hAnsi="Maiandra GD"/>
          <w:sz w:val="24"/>
          <w:szCs w:val="24"/>
        </w:rPr>
      </w:pPr>
    </w:p>
    <w:p w:rsidR="00F72625" w:rsidRPr="00E26675" w:rsidRDefault="00F72625">
      <w:pPr>
        <w:pBdr>
          <w:bottom w:val="double" w:sz="6" w:space="1" w:color="auto"/>
        </w:pBdr>
        <w:spacing w:line="276" w:lineRule="auto"/>
        <w:rPr>
          <w:rFonts w:ascii="Maiandra GD" w:hAnsi="Maiandra GD"/>
          <w:sz w:val="24"/>
          <w:szCs w:val="24"/>
        </w:rPr>
      </w:pPr>
    </w:p>
    <w:p w:rsidR="00F72625" w:rsidRPr="00E26675" w:rsidRDefault="00F72625">
      <w:pPr>
        <w:spacing w:line="276" w:lineRule="auto"/>
        <w:rPr>
          <w:rFonts w:ascii="Maiandra GD" w:hAnsi="Maiandra GD"/>
          <w:sz w:val="24"/>
          <w:szCs w:val="24"/>
        </w:rPr>
      </w:pPr>
    </w:p>
    <w:p w:rsidR="00F72625" w:rsidRPr="00E26675" w:rsidRDefault="00777E72">
      <w:pPr>
        <w:spacing w:line="276" w:lineRule="auto"/>
        <w:jc w:val="center"/>
        <w:rPr>
          <w:rFonts w:ascii="Maiandra GD" w:hAnsi="Maiandra GD"/>
          <w:b/>
          <w:sz w:val="24"/>
          <w:szCs w:val="24"/>
        </w:rPr>
      </w:pPr>
      <w:r w:rsidRPr="00E26675">
        <w:rPr>
          <w:rFonts w:ascii="Maiandra GD" w:hAnsi="Maiandra GD"/>
          <w:b/>
          <w:sz w:val="24"/>
          <w:szCs w:val="24"/>
        </w:rPr>
        <w:t xml:space="preserve">REPORT OF THE </w:t>
      </w:r>
      <w:r w:rsidR="008A5E0B" w:rsidRPr="00E26675">
        <w:rPr>
          <w:rFonts w:ascii="Maiandra GD" w:hAnsi="Maiandra GD"/>
          <w:b/>
          <w:sz w:val="24"/>
          <w:szCs w:val="24"/>
        </w:rPr>
        <w:t>PUBLIC PARTICIPATI</w:t>
      </w:r>
      <w:r w:rsidR="00EE3300" w:rsidRPr="00E26675">
        <w:rPr>
          <w:rFonts w:ascii="Maiandra GD" w:hAnsi="Maiandra GD"/>
          <w:b/>
          <w:sz w:val="24"/>
          <w:szCs w:val="24"/>
        </w:rPr>
        <w:t>ON ON THE WAJIR COUNTY MIRAA AND OTHER SUBSTANCES CONTROL BILL, 2025</w:t>
      </w:r>
    </w:p>
    <w:p w:rsidR="00F72625" w:rsidRPr="00E26675" w:rsidRDefault="00F72625">
      <w:pPr>
        <w:pBdr>
          <w:bottom w:val="double" w:sz="6" w:space="1" w:color="auto"/>
        </w:pBdr>
        <w:spacing w:line="276" w:lineRule="auto"/>
        <w:rPr>
          <w:rFonts w:ascii="Maiandra GD" w:hAnsi="Maiandra GD"/>
          <w:b/>
          <w:sz w:val="24"/>
          <w:szCs w:val="24"/>
        </w:rPr>
      </w:pPr>
    </w:p>
    <w:p w:rsidR="00F72625" w:rsidRPr="00E26675" w:rsidRDefault="00F72625">
      <w:pPr>
        <w:spacing w:line="276" w:lineRule="auto"/>
        <w:rPr>
          <w:rFonts w:ascii="Maiandra GD" w:hAnsi="Maiandra GD"/>
          <w:sz w:val="24"/>
          <w:szCs w:val="24"/>
        </w:rPr>
      </w:pPr>
    </w:p>
    <w:p w:rsidR="00142D6E" w:rsidRPr="00E26675" w:rsidRDefault="00142D6E">
      <w:pPr>
        <w:spacing w:line="276" w:lineRule="auto"/>
        <w:rPr>
          <w:rFonts w:ascii="Maiandra GD" w:hAnsi="Maiandra GD"/>
          <w:sz w:val="24"/>
          <w:szCs w:val="24"/>
        </w:rPr>
      </w:pPr>
    </w:p>
    <w:p w:rsidR="00F72625" w:rsidRPr="00E26675" w:rsidRDefault="008A5E0B">
      <w:pPr>
        <w:pBdr>
          <w:left w:val="single" w:sz="4" w:space="4" w:color="auto"/>
        </w:pBdr>
        <w:spacing w:line="276" w:lineRule="auto"/>
        <w:rPr>
          <w:rFonts w:ascii="Maiandra GD" w:hAnsi="Maiandra GD"/>
          <w:sz w:val="24"/>
          <w:szCs w:val="24"/>
        </w:rPr>
      </w:pPr>
      <w:r w:rsidRPr="00E26675">
        <w:rPr>
          <w:rFonts w:ascii="Maiandra GD" w:hAnsi="Maiandra GD"/>
          <w:sz w:val="24"/>
          <w:szCs w:val="24"/>
        </w:rPr>
        <w:t>Office of the Clerk,</w:t>
      </w:r>
    </w:p>
    <w:p w:rsidR="00F72625" w:rsidRPr="00E26675" w:rsidRDefault="008A5E0B">
      <w:pPr>
        <w:pBdr>
          <w:left w:val="single" w:sz="4" w:space="4" w:color="auto"/>
        </w:pBdr>
        <w:spacing w:line="276" w:lineRule="auto"/>
        <w:rPr>
          <w:rFonts w:ascii="Maiandra GD" w:hAnsi="Maiandra GD"/>
          <w:b/>
          <w:sz w:val="24"/>
          <w:szCs w:val="24"/>
          <w:u w:val="single"/>
        </w:rPr>
      </w:pPr>
      <w:r w:rsidRPr="00E26675">
        <w:rPr>
          <w:rFonts w:ascii="Maiandra GD" w:hAnsi="Maiandra GD"/>
          <w:b/>
          <w:sz w:val="24"/>
          <w:szCs w:val="24"/>
          <w:u w:val="single"/>
        </w:rPr>
        <w:t xml:space="preserve">County Assembly of </w:t>
      </w:r>
      <w:proofErr w:type="spellStart"/>
      <w:r w:rsidRPr="00E26675">
        <w:rPr>
          <w:rFonts w:ascii="Maiandra GD" w:hAnsi="Maiandra GD"/>
          <w:b/>
          <w:sz w:val="24"/>
          <w:szCs w:val="24"/>
          <w:u w:val="single"/>
        </w:rPr>
        <w:t>Wajir</w:t>
      </w:r>
      <w:proofErr w:type="spellEnd"/>
      <w:r w:rsidRPr="00E26675">
        <w:rPr>
          <w:rFonts w:ascii="Maiandra GD" w:hAnsi="Maiandra GD"/>
          <w:b/>
          <w:sz w:val="24"/>
          <w:szCs w:val="24"/>
          <w:u w:val="single"/>
        </w:rPr>
        <w:t>.</w:t>
      </w:r>
    </w:p>
    <w:p w:rsidR="00B01EA3" w:rsidRPr="00B86BC1" w:rsidRDefault="00EE3300" w:rsidP="00142D6E">
      <w:pPr>
        <w:spacing w:line="276" w:lineRule="auto"/>
        <w:jc w:val="right"/>
        <w:rPr>
          <w:rFonts w:ascii="Maiandra GD" w:hAnsi="Maiandra GD"/>
          <w:b/>
          <w:sz w:val="24"/>
          <w:szCs w:val="24"/>
        </w:rPr>
      </w:pPr>
      <w:r w:rsidRPr="00B86BC1">
        <w:rPr>
          <w:rFonts w:ascii="Maiandra GD" w:hAnsi="Maiandra GD"/>
          <w:b/>
          <w:sz w:val="24"/>
          <w:szCs w:val="24"/>
        </w:rPr>
        <w:t>Nov,</w:t>
      </w:r>
      <w:r w:rsidR="00B86BC1" w:rsidRPr="00B86BC1">
        <w:rPr>
          <w:rFonts w:ascii="Maiandra GD" w:hAnsi="Maiandra GD"/>
          <w:b/>
          <w:sz w:val="24"/>
          <w:szCs w:val="24"/>
        </w:rPr>
        <w:t xml:space="preserve"> </w:t>
      </w:r>
      <w:r w:rsidRPr="00B86BC1">
        <w:rPr>
          <w:rFonts w:ascii="Maiandra GD" w:hAnsi="Maiandra GD"/>
          <w:b/>
          <w:sz w:val="24"/>
          <w:szCs w:val="24"/>
        </w:rPr>
        <w:t>2025</w:t>
      </w:r>
    </w:p>
    <w:p w:rsidR="00092DA8" w:rsidRDefault="00092DA8">
      <w:pPr>
        <w:pStyle w:val="TOCHeading"/>
        <w:rPr>
          <w:rFonts w:ascii="Maiandra GD" w:hAnsi="Maiandra GD"/>
          <w:color w:val="000000"/>
          <w:sz w:val="24"/>
          <w:szCs w:val="24"/>
        </w:rPr>
      </w:pPr>
    </w:p>
    <w:p w:rsidR="00092DA8" w:rsidRDefault="00092DA8">
      <w:pPr>
        <w:pStyle w:val="TOCHeading"/>
        <w:rPr>
          <w:rFonts w:ascii="Maiandra GD" w:hAnsi="Maiandra GD"/>
          <w:color w:val="000000"/>
          <w:sz w:val="24"/>
          <w:szCs w:val="24"/>
        </w:rPr>
      </w:pPr>
    </w:p>
    <w:p w:rsidR="00092DA8" w:rsidRDefault="00092DA8" w:rsidP="00092DA8">
      <w:pPr>
        <w:rPr>
          <w:lang w:eastAsia="ja-JP"/>
        </w:rPr>
      </w:pPr>
    </w:p>
    <w:p w:rsidR="00092DA8" w:rsidRDefault="00092DA8" w:rsidP="00092DA8">
      <w:pPr>
        <w:rPr>
          <w:lang w:eastAsia="ja-JP"/>
        </w:rPr>
      </w:pPr>
    </w:p>
    <w:p w:rsidR="00092DA8" w:rsidRDefault="00092DA8" w:rsidP="00092DA8">
      <w:pPr>
        <w:rPr>
          <w:lang w:eastAsia="ja-JP"/>
        </w:rPr>
      </w:pPr>
    </w:p>
    <w:p w:rsidR="00092DA8" w:rsidRPr="00092DA8" w:rsidRDefault="00092DA8" w:rsidP="00092DA8">
      <w:pPr>
        <w:rPr>
          <w:lang w:eastAsia="ja-JP"/>
        </w:rPr>
      </w:pPr>
    </w:p>
    <w:p w:rsidR="00F72625" w:rsidRPr="00E26675" w:rsidRDefault="008A5E0B">
      <w:pPr>
        <w:pStyle w:val="TOCHeading"/>
        <w:rPr>
          <w:rFonts w:ascii="Maiandra GD" w:hAnsi="Maiandra GD"/>
          <w:color w:val="000000"/>
          <w:sz w:val="24"/>
          <w:szCs w:val="24"/>
        </w:rPr>
      </w:pPr>
      <w:r w:rsidRPr="00E26675">
        <w:rPr>
          <w:rFonts w:ascii="Maiandra GD" w:hAnsi="Maiandra GD"/>
          <w:color w:val="000000"/>
          <w:sz w:val="24"/>
          <w:szCs w:val="24"/>
        </w:rPr>
        <w:lastRenderedPageBreak/>
        <w:t>Contents</w:t>
      </w:r>
    </w:p>
    <w:p w:rsidR="00180D3F" w:rsidRDefault="008A5E0B">
      <w:pPr>
        <w:pStyle w:val="TOC1"/>
        <w:tabs>
          <w:tab w:val="right" w:leader="dot" w:pos="9570"/>
        </w:tabs>
        <w:rPr>
          <w:rFonts w:asciiTheme="minorHAnsi" w:eastAsiaTheme="minorEastAsia" w:hAnsiTheme="minorHAnsi" w:cstheme="minorBidi"/>
          <w:noProof/>
        </w:rPr>
      </w:pPr>
      <w:r w:rsidRPr="00E26675">
        <w:rPr>
          <w:rFonts w:ascii="Maiandra GD" w:hAnsi="Maiandra GD"/>
          <w:sz w:val="24"/>
          <w:szCs w:val="24"/>
        </w:rPr>
        <w:fldChar w:fldCharType="begin"/>
      </w:r>
      <w:r w:rsidRPr="00E26675">
        <w:rPr>
          <w:rFonts w:ascii="Maiandra GD" w:hAnsi="Maiandra GD"/>
          <w:sz w:val="24"/>
          <w:szCs w:val="24"/>
        </w:rPr>
        <w:instrText xml:space="preserve"> TOC \o "1-3" \h \z \u </w:instrText>
      </w:r>
      <w:r w:rsidRPr="00E26675">
        <w:rPr>
          <w:rFonts w:ascii="Maiandra GD" w:hAnsi="Maiandra GD"/>
          <w:sz w:val="24"/>
          <w:szCs w:val="24"/>
        </w:rPr>
        <w:fldChar w:fldCharType="separate"/>
      </w:r>
      <w:hyperlink w:anchor="_Toc214830060" w:history="1">
        <w:r w:rsidR="00180D3F" w:rsidRPr="006244AB">
          <w:rPr>
            <w:rStyle w:val="Hyperlink"/>
            <w:rFonts w:ascii="Maiandra GD" w:hAnsi="Maiandra GD"/>
            <w:noProof/>
          </w:rPr>
          <w:t>1.0 PREFACE</w:t>
        </w:r>
        <w:r w:rsidR="00180D3F">
          <w:rPr>
            <w:noProof/>
            <w:webHidden/>
          </w:rPr>
          <w:tab/>
        </w:r>
        <w:r w:rsidR="00180D3F">
          <w:rPr>
            <w:noProof/>
            <w:webHidden/>
          </w:rPr>
          <w:fldChar w:fldCharType="begin"/>
        </w:r>
        <w:r w:rsidR="00180D3F">
          <w:rPr>
            <w:noProof/>
            <w:webHidden/>
          </w:rPr>
          <w:instrText xml:space="preserve"> PAGEREF _Toc214830060 \h </w:instrText>
        </w:r>
        <w:r w:rsidR="00180D3F">
          <w:rPr>
            <w:noProof/>
            <w:webHidden/>
          </w:rPr>
        </w:r>
        <w:r w:rsidR="00180D3F">
          <w:rPr>
            <w:noProof/>
            <w:webHidden/>
          </w:rPr>
          <w:fldChar w:fldCharType="separate"/>
        </w:r>
        <w:r w:rsidR="00180D3F">
          <w:rPr>
            <w:noProof/>
            <w:webHidden/>
          </w:rPr>
          <w:t>3</w:t>
        </w:r>
        <w:r w:rsidR="00180D3F">
          <w:rPr>
            <w:noProof/>
            <w:webHidden/>
          </w:rPr>
          <w:fldChar w:fldCharType="end"/>
        </w:r>
      </w:hyperlink>
    </w:p>
    <w:p w:rsidR="00180D3F" w:rsidRDefault="00B86BC1">
      <w:pPr>
        <w:pStyle w:val="TOC2"/>
        <w:tabs>
          <w:tab w:val="right" w:leader="dot" w:pos="9570"/>
        </w:tabs>
        <w:rPr>
          <w:rFonts w:asciiTheme="minorHAnsi" w:eastAsiaTheme="minorEastAsia" w:hAnsiTheme="minorHAnsi" w:cstheme="minorBidi"/>
          <w:noProof/>
        </w:rPr>
      </w:pPr>
      <w:hyperlink w:anchor="_Toc214830061" w:history="1">
        <w:r w:rsidR="00180D3F" w:rsidRPr="006244AB">
          <w:rPr>
            <w:rStyle w:val="Hyperlink"/>
            <w:rFonts w:ascii="Maiandra GD" w:hAnsi="Maiandra GD"/>
            <w:noProof/>
          </w:rPr>
          <w:t>1.1 Establishment of the Committee</w:t>
        </w:r>
        <w:r w:rsidR="00180D3F">
          <w:rPr>
            <w:noProof/>
            <w:webHidden/>
          </w:rPr>
          <w:tab/>
        </w:r>
        <w:r w:rsidR="00180D3F">
          <w:rPr>
            <w:noProof/>
            <w:webHidden/>
          </w:rPr>
          <w:fldChar w:fldCharType="begin"/>
        </w:r>
        <w:r w:rsidR="00180D3F">
          <w:rPr>
            <w:noProof/>
            <w:webHidden/>
          </w:rPr>
          <w:instrText xml:space="preserve"> PAGEREF _Toc214830061 \h </w:instrText>
        </w:r>
        <w:r w:rsidR="00180D3F">
          <w:rPr>
            <w:noProof/>
            <w:webHidden/>
          </w:rPr>
        </w:r>
        <w:r w:rsidR="00180D3F">
          <w:rPr>
            <w:noProof/>
            <w:webHidden/>
          </w:rPr>
          <w:fldChar w:fldCharType="separate"/>
        </w:r>
        <w:r w:rsidR="00180D3F">
          <w:rPr>
            <w:noProof/>
            <w:webHidden/>
          </w:rPr>
          <w:t>4</w:t>
        </w:r>
        <w:r w:rsidR="00180D3F">
          <w:rPr>
            <w:noProof/>
            <w:webHidden/>
          </w:rPr>
          <w:fldChar w:fldCharType="end"/>
        </w:r>
      </w:hyperlink>
    </w:p>
    <w:p w:rsidR="00180D3F" w:rsidRDefault="00B86BC1">
      <w:pPr>
        <w:pStyle w:val="TOC2"/>
        <w:tabs>
          <w:tab w:val="right" w:leader="dot" w:pos="9570"/>
        </w:tabs>
        <w:rPr>
          <w:rFonts w:asciiTheme="minorHAnsi" w:eastAsiaTheme="minorEastAsia" w:hAnsiTheme="minorHAnsi" w:cstheme="minorBidi"/>
          <w:noProof/>
        </w:rPr>
      </w:pPr>
      <w:hyperlink w:anchor="_Toc214830062" w:history="1">
        <w:r w:rsidR="00180D3F" w:rsidRPr="006244AB">
          <w:rPr>
            <w:rStyle w:val="Hyperlink"/>
            <w:rFonts w:ascii="Maiandra GD" w:hAnsi="Maiandra GD"/>
            <w:noProof/>
          </w:rPr>
          <w:t>1.2 Committee Composition</w:t>
        </w:r>
        <w:r w:rsidR="00180D3F">
          <w:rPr>
            <w:noProof/>
            <w:webHidden/>
          </w:rPr>
          <w:tab/>
        </w:r>
        <w:r w:rsidR="00180D3F">
          <w:rPr>
            <w:noProof/>
            <w:webHidden/>
          </w:rPr>
          <w:fldChar w:fldCharType="begin"/>
        </w:r>
        <w:r w:rsidR="00180D3F">
          <w:rPr>
            <w:noProof/>
            <w:webHidden/>
          </w:rPr>
          <w:instrText xml:space="preserve"> PAGEREF _Toc214830062 \h </w:instrText>
        </w:r>
        <w:r w:rsidR="00180D3F">
          <w:rPr>
            <w:noProof/>
            <w:webHidden/>
          </w:rPr>
        </w:r>
        <w:r w:rsidR="00180D3F">
          <w:rPr>
            <w:noProof/>
            <w:webHidden/>
          </w:rPr>
          <w:fldChar w:fldCharType="separate"/>
        </w:r>
        <w:r w:rsidR="00180D3F">
          <w:rPr>
            <w:noProof/>
            <w:webHidden/>
          </w:rPr>
          <w:t>4</w:t>
        </w:r>
        <w:r w:rsidR="00180D3F">
          <w:rPr>
            <w:noProof/>
            <w:webHidden/>
          </w:rPr>
          <w:fldChar w:fldCharType="end"/>
        </w:r>
      </w:hyperlink>
    </w:p>
    <w:p w:rsidR="00180D3F" w:rsidRDefault="00B86BC1">
      <w:pPr>
        <w:pStyle w:val="TOC2"/>
        <w:tabs>
          <w:tab w:val="right" w:leader="dot" w:pos="9570"/>
        </w:tabs>
        <w:rPr>
          <w:rFonts w:asciiTheme="minorHAnsi" w:eastAsiaTheme="minorEastAsia" w:hAnsiTheme="minorHAnsi" w:cstheme="minorBidi"/>
          <w:noProof/>
        </w:rPr>
      </w:pPr>
      <w:hyperlink w:anchor="_Toc214830063" w:history="1">
        <w:r w:rsidR="00180D3F" w:rsidRPr="006244AB">
          <w:rPr>
            <w:rStyle w:val="Hyperlink"/>
            <w:rFonts w:ascii="Maiandra GD" w:hAnsi="Maiandra GD"/>
            <w:noProof/>
          </w:rPr>
          <w:t>1.3 Acknowledgment</w:t>
        </w:r>
        <w:r w:rsidR="00180D3F">
          <w:rPr>
            <w:noProof/>
            <w:webHidden/>
          </w:rPr>
          <w:tab/>
        </w:r>
        <w:r w:rsidR="00180D3F">
          <w:rPr>
            <w:noProof/>
            <w:webHidden/>
          </w:rPr>
          <w:fldChar w:fldCharType="begin"/>
        </w:r>
        <w:r w:rsidR="00180D3F">
          <w:rPr>
            <w:noProof/>
            <w:webHidden/>
          </w:rPr>
          <w:instrText xml:space="preserve"> PAGEREF _Toc214830063 \h </w:instrText>
        </w:r>
        <w:r w:rsidR="00180D3F">
          <w:rPr>
            <w:noProof/>
            <w:webHidden/>
          </w:rPr>
        </w:r>
        <w:r w:rsidR="00180D3F">
          <w:rPr>
            <w:noProof/>
            <w:webHidden/>
          </w:rPr>
          <w:fldChar w:fldCharType="separate"/>
        </w:r>
        <w:r w:rsidR="00180D3F">
          <w:rPr>
            <w:noProof/>
            <w:webHidden/>
          </w:rPr>
          <w:t>4</w:t>
        </w:r>
        <w:r w:rsidR="00180D3F">
          <w:rPr>
            <w:noProof/>
            <w:webHidden/>
          </w:rPr>
          <w:fldChar w:fldCharType="end"/>
        </w:r>
      </w:hyperlink>
    </w:p>
    <w:p w:rsidR="00180D3F" w:rsidRDefault="00B86BC1">
      <w:pPr>
        <w:pStyle w:val="TOC1"/>
        <w:tabs>
          <w:tab w:val="right" w:leader="dot" w:pos="9570"/>
        </w:tabs>
        <w:rPr>
          <w:rFonts w:asciiTheme="minorHAnsi" w:eastAsiaTheme="minorEastAsia" w:hAnsiTheme="minorHAnsi" w:cstheme="minorBidi"/>
          <w:noProof/>
        </w:rPr>
      </w:pPr>
      <w:hyperlink w:anchor="_Toc214830064" w:history="1">
        <w:r w:rsidR="00180D3F" w:rsidRPr="006244AB">
          <w:rPr>
            <w:rStyle w:val="Hyperlink"/>
            <w:rFonts w:ascii="Maiandra GD" w:hAnsi="Maiandra GD"/>
            <w:noProof/>
          </w:rPr>
          <w:t>2.0 INTRODUCTION</w:t>
        </w:r>
        <w:r w:rsidR="00180D3F">
          <w:rPr>
            <w:noProof/>
            <w:webHidden/>
          </w:rPr>
          <w:tab/>
        </w:r>
        <w:r w:rsidR="00180D3F">
          <w:rPr>
            <w:noProof/>
            <w:webHidden/>
          </w:rPr>
          <w:fldChar w:fldCharType="begin"/>
        </w:r>
        <w:r w:rsidR="00180D3F">
          <w:rPr>
            <w:noProof/>
            <w:webHidden/>
          </w:rPr>
          <w:instrText xml:space="preserve"> PAGEREF _Toc214830064 \h </w:instrText>
        </w:r>
        <w:r w:rsidR="00180D3F">
          <w:rPr>
            <w:noProof/>
            <w:webHidden/>
          </w:rPr>
        </w:r>
        <w:r w:rsidR="00180D3F">
          <w:rPr>
            <w:noProof/>
            <w:webHidden/>
          </w:rPr>
          <w:fldChar w:fldCharType="separate"/>
        </w:r>
        <w:r w:rsidR="00180D3F">
          <w:rPr>
            <w:noProof/>
            <w:webHidden/>
          </w:rPr>
          <w:t>6</w:t>
        </w:r>
        <w:r w:rsidR="00180D3F">
          <w:rPr>
            <w:noProof/>
            <w:webHidden/>
          </w:rPr>
          <w:fldChar w:fldCharType="end"/>
        </w:r>
      </w:hyperlink>
    </w:p>
    <w:p w:rsidR="00180D3F" w:rsidRDefault="00B86BC1">
      <w:pPr>
        <w:pStyle w:val="TOC2"/>
        <w:tabs>
          <w:tab w:val="right" w:leader="dot" w:pos="9570"/>
        </w:tabs>
        <w:rPr>
          <w:rFonts w:asciiTheme="minorHAnsi" w:eastAsiaTheme="minorEastAsia" w:hAnsiTheme="minorHAnsi" w:cstheme="minorBidi"/>
          <w:noProof/>
        </w:rPr>
      </w:pPr>
      <w:hyperlink w:anchor="_Toc214830065" w:history="1">
        <w:r w:rsidR="00180D3F" w:rsidRPr="006244AB">
          <w:rPr>
            <w:rStyle w:val="Hyperlink"/>
            <w:rFonts w:ascii="Maiandra GD" w:hAnsi="Maiandra GD"/>
            <w:noProof/>
          </w:rPr>
          <w:t>2.1 Scope:</w:t>
        </w:r>
        <w:r w:rsidR="00180D3F">
          <w:rPr>
            <w:noProof/>
            <w:webHidden/>
          </w:rPr>
          <w:tab/>
        </w:r>
        <w:r w:rsidR="00180D3F">
          <w:rPr>
            <w:noProof/>
            <w:webHidden/>
          </w:rPr>
          <w:fldChar w:fldCharType="begin"/>
        </w:r>
        <w:r w:rsidR="00180D3F">
          <w:rPr>
            <w:noProof/>
            <w:webHidden/>
          </w:rPr>
          <w:instrText xml:space="preserve"> PAGEREF _Toc214830065 \h </w:instrText>
        </w:r>
        <w:r w:rsidR="00180D3F">
          <w:rPr>
            <w:noProof/>
            <w:webHidden/>
          </w:rPr>
        </w:r>
        <w:r w:rsidR="00180D3F">
          <w:rPr>
            <w:noProof/>
            <w:webHidden/>
          </w:rPr>
          <w:fldChar w:fldCharType="separate"/>
        </w:r>
        <w:r w:rsidR="00180D3F">
          <w:rPr>
            <w:noProof/>
            <w:webHidden/>
          </w:rPr>
          <w:t>8</w:t>
        </w:r>
        <w:r w:rsidR="00180D3F">
          <w:rPr>
            <w:noProof/>
            <w:webHidden/>
          </w:rPr>
          <w:fldChar w:fldCharType="end"/>
        </w:r>
      </w:hyperlink>
    </w:p>
    <w:p w:rsidR="00180D3F" w:rsidRDefault="00B86BC1">
      <w:pPr>
        <w:pStyle w:val="TOC2"/>
        <w:tabs>
          <w:tab w:val="right" w:leader="dot" w:pos="9570"/>
        </w:tabs>
        <w:rPr>
          <w:rFonts w:asciiTheme="minorHAnsi" w:eastAsiaTheme="minorEastAsia" w:hAnsiTheme="minorHAnsi" w:cstheme="minorBidi"/>
          <w:noProof/>
        </w:rPr>
      </w:pPr>
      <w:hyperlink w:anchor="_Toc214830066" w:history="1">
        <w:r w:rsidR="00180D3F" w:rsidRPr="006244AB">
          <w:rPr>
            <w:rStyle w:val="Hyperlink"/>
            <w:rFonts w:ascii="Maiandra GD" w:hAnsi="Maiandra GD"/>
            <w:noProof/>
          </w:rPr>
          <w:t>2.2 Objectives:</w:t>
        </w:r>
        <w:r w:rsidR="00180D3F">
          <w:rPr>
            <w:noProof/>
            <w:webHidden/>
          </w:rPr>
          <w:tab/>
        </w:r>
        <w:r w:rsidR="00180D3F">
          <w:rPr>
            <w:noProof/>
            <w:webHidden/>
          </w:rPr>
          <w:fldChar w:fldCharType="begin"/>
        </w:r>
        <w:r w:rsidR="00180D3F">
          <w:rPr>
            <w:noProof/>
            <w:webHidden/>
          </w:rPr>
          <w:instrText xml:space="preserve"> PAGEREF _Toc214830066 \h </w:instrText>
        </w:r>
        <w:r w:rsidR="00180D3F">
          <w:rPr>
            <w:noProof/>
            <w:webHidden/>
          </w:rPr>
        </w:r>
        <w:r w:rsidR="00180D3F">
          <w:rPr>
            <w:noProof/>
            <w:webHidden/>
          </w:rPr>
          <w:fldChar w:fldCharType="separate"/>
        </w:r>
        <w:r w:rsidR="00180D3F">
          <w:rPr>
            <w:noProof/>
            <w:webHidden/>
          </w:rPr>
          <w:t>8</w:t>
        </w:r>
        <w:r w:rsidR="00180D3F">
          <w:rPr>
            <w:noProof/>
            <w:webHidden/>
          </w:rPr>
          <w:fldChar w:fldCharType="end"/>
        </w:r>
      </w:hyperlink>
    </w:p>
    <w:p w:rsidR="00180D3F" w:rsidRDefault="00B86BC1">
      <w:pPr>
        <w:pStyle w:val="TOC2"/>
        <w:tabs>
          <w:tab w:val="right" w:leader="dot" w:pos="9570"/>
        </w:tabs>
        <w:rPr>
          <w:rFonts w:asciiTheme="minorHAnsi" w:eastAsiaTheme="minorEastAsia" w:hAnsiTheme="minorHAnsi" w:cstheme="minorBidi"/>
          <w:noProof/>
        </w:rPr>
      </w:pPr>
      <w:hyperlink w:anchor="_Toc214830067" w:history="1">
        <w:r w:rsidR="00180D3F" w:rsidRPr="006244AB">
          <w:rPr>
            <w:rStyle w:val="Hyperlink"/>
            <w:rFonts w:ascii="Maiandra GD" w:hAnsi="Maiandra GD"/>
            <w:noProof/>
          </w:rPr>
          <w:t>2.3 Methodology</w:t>
        </w:r>
        <w:r w:rsidR="00180D3F">
          <w:rPr>
            <w:noProof/>
            <w:webHidden/>
          </w:rPr>
          <w:tab/>
        </w:r>
        <w:r w:rsidR="00180D3F">
          <w:rPr>
            <w:noProof/>
            <w:webHidden/>
          </w:rPr>
          <w:fldChar w:fldCharType="begin"/>
        </w:r>
        <w:r w:rsidR="00180D3F">
          <w:rPr>
            <w:noProof/>
            <w:webHidden/>
          </w:rPr>
          <w:instrText xml:space="preserve"> PAGEREF _Toc214830067 \h </w:instrText>
        </w:r>
        <w:r w:rsidR="00180D3F">
          <w:rPr>
            <w:noProof/>
            <w:webHidden/>
          </w:rPr>
        </w:r>
        <w:r w:rsidR="00180D3F">
          <w:rPr>
            <w:noProof/>
            <w:webHidden/>
          </w:rPr>
          <w:fldChar w:fldCharType="separate"/>
        </w:r>
        <w:r w:rsidR="00180D3F">
          <w:rPr>
            <w:noProof/>
            <w:webHidden/>
          </w:rPr>
          <w:t>9</w:t>
        </w:r>
        <w:r w:rsidR="00180D3F">
          <w:rPr>
            <w:noProof/>
            <w:webHidden/>
          </w:rPr>
          <w:fldChar w:fldCharType="end"/>
        </w:r>
      </w:hyperlink>
    </w:p>
    <w:p w:rsidR="00180D3F" w:rsidRDefault="00B86BC1">
      <w:pPr>
        <w:pStyle w:val="TOC1"/>
        <w:tabs>
          <w:tab w:val="right" w:leader="dot" w:pos="9570"/>
        </w:tabs>
        <w:rPr>
          <w:rFonts w:asciiTheme="minorHAnsi" w:eastAsiaTheme="minorEastAsia" w:hAnsiTheme="minorHAnsi" w:cstheme="minorBidi"/>
          <w:noProof/>
        </w:rPr>
      </w:pPr>
      <w:hyperlink w:anchor="_Toc214830068" w:history="1">
        <w:r w:rsidR="00180D3F" w:rsidRPr="006244AB">
          <w:rPr>
            <w:rStyle w:val="Hyperlink"/>
            <w:rFonts w:ascii="Maiandra GD" w:hAnsi="Maiandra GD"/>
            <w:noProof/>
          </w:rPr>
          <w:t>3.0 Legal Framework – The Wajir County Miraa and Other Substances Control Bill, 2025</w:t>
        </w:r>
        <w:r w:rsidR="00180D3F">
          <w:rPr>
            <w:noProof/>
            <w:webHidden/>
          </w:rPr>
          <w:tab/>
        </w:r>
        <w:r w:rsidR="00180D3F">
          <w:rPr>
            <w:noProof/>
            <w:webHidden/>
          </w:rPr>
          <w:fldChar w:fldCharType="begin"/>
        </w:r>
        <w:r w:rsidR="00180D3F">
          <w:rPr>
            <w:noProof/>
            <w:webHidden/>
          </w:rPr>
          <w:instrText xml:space="preserve"> PAGEREF _Toc214830068 \h </w:instrText>
        </w:r>
        <w:r w:rsidR="00180D3F">
          <w:rPr>
            <w:noProof/>
            <w:webHidden/>
          </w:rPr>
        </w:r>
        <w:r w:rsidR="00180D3F">
          <w:rPr>
            <w:noProof/>
            <w:webHidden/>
          </w:rPr>
          <w:fldChar w:fldCharType="separate"/>
        </w:r>
        <w:r w:rsidR="00180D3F">
          <w:rPr>
            <w:noProof/>
            <w:webHidden/>
          </w:rPr>
          <w:t>10</w:t>
        </w:r>
        <w:r w:rsidR="00180D3F">
          <w:rPr>
            <w:noProof/>
            <w:webHidden/>
          </w:rPr>
          <w:fldChar w:fldCharType="end"/>
        </w:r>
      </w:hyperlink>
    </w:p>
    <w:p w:rsidR="00180D3F" w:rsidRDefault="00B86BC1">
      <w:pPr>
        <w:pStyle w:val="TOC1"/>
        <w:tabs>
          <w:tab w:val="right" w:leader="dot" w:pos="9570"/>
        </w:tabs>
        <w:rPr>
          <w:rFonts w:asciiTheme="minorHAnsi" w:eastAsiaTheme="minorEastAsia" w:hAnsiTheme="minorHAnsi" w:cstheme="minorBidi"/>
          <w:noProof/>
        </w:rPr>
      </w:pPr>
      <w:hyperlink w:anchor="_Toc214830069" w:history="1">
        <w:r w:rsidR="00180D3F" w:rsidRPr="006244AB">
          <w:rPr>
            <w:rStyle w:val="Hyperlink"/>
            <w:rFonts w:ascii="Maiandra GD" w:hAnsi="Maiandra GD"/>
            <w:noProof/>
          </w:rPr>
          <w:t>4.0 PUBLIC PARTICIPATION</w:t>
        </w:r>
        <w:r w:rsidR="00180D3F">
          <w:rPr>
            <w:noProof/>
            <w:webHidden/>
          </w:rPr>
          <w:tab/>
        </w:r>
        <w:r w:rsidR="00180D3F">
          <w:rPr>
            <w:noProof/>
            <w:webHidden/>
          </w:rPr>
          <w:fldChar w:fldCharType="begin"/>
        </w:r>
        <w:r w:rsidR="00180D3F">
          <w:rPr>
            <w:noProof/>
            <w:webHidden/>
          </w:rPr>
          <w:instrText xml:space="preserve"> PAGEREF _Toc214830069 \h </w:instrText>
        </w:r>
        <w:r w:rsidR="00180D3F">
          <w:rPr>
            <w:noProof/>
            <w:webHidden/>
          </w:rPr>
        </w:r>
        <w:r w:rsidR="00180D3F">
          <w:rPr>
            <w:noProof/>
            <w:webHidden/>
          </w:rPr>
          <w:fldChar w:fldCharType="separate"/>
        </w:r>
        <w:r w:rsidR="00180D3F">
          <w:rPr>
            <w:noProof/>
            <w:webHidden/>
          </w:rPr>
          <w:t>11</w:t>
        </w:r>
        <w:r w:rsidR="00180D3F">
          <w:rPr>
            <w:noProof/>
            <w:webHidden/>
          </w:rPr>
          <w:fldChar w:fldCharType="end"/>
        </w:r>
      </w:hyperlink>
    </w:p>
    <w:p w:rsidR="00180D3F" w:rsidRDefault="00B86BC1">
      <w:pPr>
        <w:pStyle w:val="TOC2"/>
        <w:tabs>
          <w:tab w:val="right" w:leader="dot" w:pos="9570"/>
        </w:tabs>
        <w:rPr>
          <w:rFonts w:asciiTheme="minorHAnsi" w:eastAsiaTheme="minorEastAsia" w:hAnsiTheme="minorHAnsi" w:cstheme="minorBidi"/>
          <w:noProof/>
        </w:rPr>
      </w:pPr>
      <w:hyperlink w:anchor="_Toc214830070" w:history="1">
        <w:r w:rsidR="00180D3F" w:rsidRPr="006244AB">
          <w:rPr>
            <w:rStyle w:val="Hyperlink"/>
            <w:rFonts w:ascii="Maiandra GD" w:hAnsi="Maiandra GD"/>
            <w:noProof/>
          </w:rPr>
          <w:t>4.1 Notification to the Public and Request for Memoranda</w:t>
        </w:r>
        <w:r w:rsidR="00180D3F">
          <w:rPr>
            <w:noProof/>
            <w:webHidden/>
          </w:rPr>
          <w:tab/>
        </w:r>
        <w:r w:rsidR="00180D3F">
          <w:rPr>
            <w:noProof/>
            <w:webHidden/>
          </w:rPr>
          <w:fldChar w:fldCharType="begin"/>
        </w:r>
        <w:r w:rsidR="00180D3F">
          <w:rPr>
            <w:noProof/>
            <w:webHidden/>
          </w:rPr>
          <w:instrText xml:space="preserve"> PAGEREF _Toc214830070 \h </w:instrText>
        </w:r>
        <w:r w:rsidR="00180D3F">
          <w:rPr>
            <w:noProof/>
            <w:webHidden/>
          </w:rPr>
        </w:r>
        <w:r w:rsidR="00180D3F">
          <w:rPr>
            <w:noProof/>
            <w:webHidden/>
          </w:rPr>
          <w:fldChar w:fldCharType="separate"/>
        </w:r>
        <w:r w:rsidR="00180D3F">
          <w:rPr>
            <w:noProof/>
            <w:webHidden/>
          </w:rPr>
          <w:t>11</w:t>
        </w:r>
        <w:r w:rsidR="00180D3F">
          <w:rPr>
            <w:noProof/>
            <w:webHidden/>
          </w:rPr>
          <w:fldChar w:fldCharType="end"/>
        </w:r>
      </w:hyperlink>
    </w:p>
    <w:p w:rsidR="00180D3F" w:rsidRDefault="00B86BC1">
      <w:pPr>
        <w:pStyle w:val="TOC2"/>
        <w:tabs>
          <w:tab w:val="right" w:leader="dot" w:pos="9570"/>
        </w:tabs>
        <w:rPr>
          <w:rFonts w:asciiTheme="minorHAnsi" w:eastAsiaTheme="minorEastAsia" w:hAnsiTheme="minorHAnsi" w:cstheme="minorBidi"/>
          <w:noProof/>
        </w:rPr>
      </w:pPr>
      <w:hyperlink w:anchor="_Toc214830071" w:history="1">
        <w:r w:rsidR="00180D3F" w:rsidRPr="006244AB">
          <w:rPr>
            <w:rStyle w:val="Hyperlink"/>
            <w:rFonts w:ascii="Maiandra GD" w:hAnsi="Maiandra GD"/>
            <w:noProof/>
          </w:rPr>
          <w:t>4.2 Submissions of Memoranda</w:t>
        </w:r>
        <w:r w:rsidR="00180D3F">
          <w:rPr>
            <w:noProof/>
            <w:webHidden/>
          </w:rPr>
          <w:tab/>
        </w:r>
        <w:r w:rsidR="00180D3F">
          <w:rPr>
            <w:noProof/>
            <w:webHidden/>
          </w:rPr>
          <w:fldChar w:fldCharType="begin"/>
        </w:r>
        <w:r w:rsidR="00180D3F">
          <w:rPr>
            <w:noProof/>
            <w:webHidden/>
          </w:rPr>
          <w:instrText xml:space="preserve"> PAGEREF _Toc214830071 \h </w:instrText>
        </w:r>
        <w:r w:rsidR="00180D3F">
          <w:rPr>
            <w:noProof/>
            <w:webHidden/>
          </w:rPr>
        </w:r>
        <w:r w:rsidR="00180D3F">
          <w:rPr>
            <w:noProof/>
            <w:webHidden/>
          </w:rPr>
          <w:fldChar w:fldCharType="separate"/>
        </w:r>
        <w:r w:rsidR="00180D3F">
          <w:rPr>
            <w:noProof/>
            <w:webHidden/>
          </w:rPr>
          <w:t>12</w:t>
        </w:r>
        <w:r w:rsidR="00180D3F">
          <w:rPr>
            <w:noProof/>
            <w:webHidden/>
          </w:rPr>
          <w:fldChar w:fldCharType="end"/>
        </w:r>
      </w:hyperlink>
    </w:p>
    <w:p w:rsidR="00180D3F" w:rsidRDefault="00B86BC1">
      <w:pPr>
        <w:pStyle w:val="TOC2"/>
        <w:tabs>
          <w:tab w:val="right" w:leader="dot" w:pos="9570"/>
        </w:tabs>
        <w:rPr>
          <w:rFonts w:asciiTheme="minorHAnsi" w:eastAsiaTheme="minorEastAsia" w:hAnsiTheme="minorHAnsi" w:cstheme="minorBidi"/>
          <w:noProof/>
        </w:rPr>
      </w:pPr>
      <w:hyperlink w:anchor="_Toc214830072" w:history="1">
        <w:r w:rsidR="00180D3F" w:rsidRPr="006244AB">
          <w:rPr>
            <w:rStyle w:val="Hyperlink"/>
            <w:rFonts w:ascii="Maiandra GD" w:hAnsi="Maiandra GD"/>
            <w:noProof/>
          </w:rPr>
          <w:t>4.3 Public Views and Hearings.</w:t>
        </w:r>
        <w:r w:rsidR="00180D3F">
          <w:rPr>
            <w:noProof/>
            <w:webHidden/>
          </w:rPr>
          <w:tab/>
        </w:r>
        <w:r w:rsidR="00180D3F">
          <w:rPr>
            <w:noProof/>
            <w:webHidden/>
          </w:rPr>
          <w:fldChar w:fldCharType="begin"/>
        </w:r>
        <w:r w:rsidR="00180D3F">
          <w:rPr>
            <w:noProof/>
            <w:webHidden/>
          </w:rPr>
          <w:instrText xml:space="preserve"> PAGEREF _Toc214830072 \h </w:instrText>
        </w:r>
        <w:r w:rsidR="00180D3F">
          <w:rPr>
            <w:noProof/>
            <w:webHidden/>
          </w:rPr>
        </w:r>
        <w:r w:rsidR="00180D3F">
          <w:rPr>
            <w:noProof/>
            <w:webHidden/>
          </w:rPr>
          <w:fldChar w:fldCharType="separate"/>
        </w:r>
        <w:r w:rsidR="00180D3F">
          <w:rPr>
            <w:noProof/>
            <w:webHidden/>
          </w:rPr>
          <w:t>12</w:t>
        </w:r>
        <w:r w:rsidR="00180D3F">
          <w:rPr>
            <w:noProof/>
            <w:webHidden/>
          </w:rPr>
          <w:fldChar w:fldCharType="end"/>
        </w:r>
      </w:hyperlink>
    </w:p>
    <w:p w:rsidR="00180D3F" w:rsidRDefault="00B86BC1">
      <w:pPr>
        <w:pStyle w:val="TOC1"/>
        <w:tabs>
          <w:tab w:val="right" w:leader="dot" w:pos="9570"/>
        </w:tabs>
        <w:rPr>
          <w:rFonts w:asciiTheme="minorHAnsi" w:eastAsiaTheme="minorEastAsia" w:hAnsiTheme="minorHAnsi" w:cstheme="minorBidi"/>
          <w:noProof/>
        </w:rPr>
      </w:pPr>
      <w:hyperlink w:anchor="_Toc214830073" w:history="1">
        <w:r w:rsidR="00180D3F" w:rsidRPr="006244AB">
          <w:rPr>
            <w:rStyle w:val="Hyperlink"/>
            <w:rFonts w:ascii="Maiandra GD" w:hAnsi="Maiandra GD"/>
            <w:noProof/>
          </w:rPr>
          <w:t>5.0 COMMITTEE RECOMMENDATIONS:</w:t>
        </w:r>
        <w:r w:rsidR="00180D3F">
          <w:rPr>
            <w:noProof/>
            <w:webHidden/>
          </w:rPr>
          <w:tab/>
        </w:r>
        <w:r w:rsidR="00180D3F">
          <w:rPr>
            <w:noProof/>
            <w:webHidden/>
          </w:rPr>
          <w:fldChar w:fldCharType="begin"/>
        </w:r>
        <w:r w:rsidR="00180D3F">
          <w:rPr>
            <w:noProof/>
            <w:webHidden/>
          </w:rPr>
          <w:instrText xml:space="preserve"> PAGEREF _Toc214830073 \h </w:instrText>
        </w:r>
        <w:r w:rsidR="00180D3F">
          <w:rPr>
            <w:noProof/>
            <w:webHidden/>
          </w:rPr>
        </w:r>
        <w:r w:rsidR="00180D3F">
          <w:rPr>
            <w:noProof/>
            <w:webHidden/>
          </w:rPr>
          <w:fldChar w:fldCharType="separate"/>
        </w:r>
        <w:r w:rsidR="00180D3F">
          <w:rPr>
            <w:noProof/>
            <w:webHidden/>
          </w:rPr>
          <w:t>14</w:t>
        </w:r>
        <w:r w:rsidR="00180D3F">
          <w:rPr>
            <w:noProof/>
            <w:webHidden/>
          </w:rPr>
          <w:fldChar w:fldCharType="end"/>
        </w:r>
      </w:hyperlink>
    </w:p>
    <w:p w:rsidR="00180D3F" w:rsidRDefault="00B86BC1">
      <w:pPr>
        <w:pStyle w:val="TOC1"/>
        <w:tabs>
          <w:tab w:val="right" w:leader="dot" w:pos="9570"/>
        </w:tabs>
        <w:rPr>
          <w:rFonts w:asciiTheme="minorHAnsi" w:eastAsiaTheme="minorEastAsia" w:hAnsiTheme="minorHAnsi" w:cstheme="minorBidi"/>
          <w:noProof/>
        </w:rPr>
      </w:pPr>
      <w:hyperlink w:anchor="_Toc214830074" w:history="1">
        <w:r w:rsidR="00180D3F" w:rsidRPr="006244AB">
          <w:rPr>
            <w:rStyle w:val="Hyperlink"/>
            <w:rFonts w:ascii="Maiandra GD" w:hAnsi="Maiandra GD"/>
            <w:noProof/>
          </w:rPr>
          <w:t>6.0 Amendments - Inclusions of Proposed Amendments to the Bill:</w:t>
        </w:r>
        <w:r w:rsidR="00180D3F">
          <w:rPr>
            <w:noProof/>
            <w:webHidden/>
          </w:rPr>
          <w:tab/>
        </w:r>
        <w:r w:rsidR="00180D3F">
          <w:rPr>
            <w:noProof/>
            <w:webHidden/>
          </w:rPr>
          <w:fldChar w:fldCharType="begin"/>
        </w:r>
        <w:r w:rsidR="00180D3F">
          <w:rPr>
            <w:noProof/>
            <w:webHidden/>
          </w:rPr>
          <w:instrText xml:space="preserve"> PAGEREF _Toc214830074 \h </w:instrText>
        </w:r>
        <w:r w:rsidR="00180D3F">
          <w:rPr>
            <w:noProof/>
            <w:webHidden/>
          </w:rPr>
        </w:r>
        <w:r w:rsidR="00180D3F">
          <w:rPr>
            <w:noProof/>
            <w:webHidden/>
          </w:rPr>
          <w:fldChar w:fldCharType="separate"/>
        </w:r>
        <w:r w:rsidR="00180D3F">
          <w:rPr>
            <w:noProof/>
            <w:webHidden/>
          </w:rPr>
          <w:t>15</w:t>
        </w:r>
        <w:r w:rsidR="00180D3F">
          <w:rPr>
            <w:noProof/>
            <w:webHidden/>
          </w:rPr>
          <w:fldChar w:fldCharType="end"/>
        </w:r>
      </w:hyperlink>
    </w:p>
    <w:p w:rsidR="00180D3F" w:rsidRDefault="00B86BC1">
      <w:pPr>
        <w:pStyle w:val="TOC1"/>
        <w:tabs>
          <w:tab w:val="right" w:leader="dot" w:pos="9570"/>
        </w:tabs>
        <w:rPr>
          <w:rFonts w:asciiTheme="minorHAnsi" w:eastAsiaTheme="minorEastAsia" w:hAnsiTheme="minorHAnsi" w:cstheme="minorBidi"/>
          <w:noProof/>
        </w:rPr>
      </w:pPr>
      <w:hyperlink w:anchor="_Toc214830075" w:history="1">
        <w:r w:rsidR="00180D3F" w:rsidRPr="006244AB">
          <w:rPr>
            <w:rStyle w:val="Hyperlink"/>
            <w:rFonts w:ascii="Maiandra GD" w:hAnsi="Maiandra GD"/>
            <w:noProof/>
          </w:rPr>
          <w:t>7.0 Schedules:</w:t>
        </w:r>
        <w:r w:rsidR="00180D3F">
          <w:rPr>
            <w:noProof/>
            <w:webHidden/>
          </w:rPr>
          <w:tab/>
        </w:r>
        <w:r w:rsidR="00180D3F">
          <w:rPr>
            <w:noProof/>
            <w:webHidden/>
          </w:rPr>
          <w:fldChar w:fldCharType="begin"/>
        </w:r>
        <w:r w:rsidR="00180D3F">
          <w:rPr>
            <w:noProof/>
            <w:webHidden/>
          </w:rPr>
          <w:instrText xml:space="preserve"> PAGEREF _Toc214830075 \h </w:instrText>
        </w:r>
        <w:r w:rsidR="00180D3F">
          <w:rPr>
            <w:noProof/>
            <w:webHidden/>
          </w:rPr>
        </w:r>
        <w:r w:rsidR="00180D3F">
          <w:rPr>
            <w:noProof/>
            <w:webHidden/>
          </w:rPr>
          <w:fldChar w:fldCharType="separate"/>
        </w:r>
        <w:r w:rsidR="00180D3F">
          <w:rPr>
            <w:noProof/>
            <w:webHidden/>
          </w:rPr>
          <w:t>21</w:t>
        </w:r>
        <w:r w:rsidR="00180D3F">
          <w:rPr>
            <w:noProof/>
            <w:webHidden/>
          </w:rPr>
          <w:fldChar w:fldCharType="end"/>
        </w:r>
      </w:hyperlink>
    </w:p>
    <w:p w:rsidR="00180D3F" w:rsidRDefault="00B86BC1">
      <w:pPr>
        <w:pStyle w:val="TOC1"/>
        <w:tabs>
          <w:tab w:val="right" w:leader="dot" w:pos="9570"/>
        </w:tabs>
        <w:rPr>
          <w:rFonts w:asciiTheme="minorHAnsi" w:eastAsiaTheme="minorEastAsia" w:hAnsiTheme="minorHAnsi" w:cstheme="minorBidi"/>
          <w:noProof/>
        </w:rPr>
      </w:pPr>
      <w:hyperlink w:anchor="_Toc214830076" w:history="1">
        <w:r w:rsidR="00180D3F" w:rsidRPr="006244AB">
          <w:rPr>
            <w:rStyle w:val="Hyperlink"/>
            <w:rFonts w:ascii="Maiandra GD" w:hAnsi="Maiandra GD"/>
            <w:noProof/>
          </w:rPr>
          <w:t>8.0 Conclusion</w:t>
        </w:r>
        <w:r w:rsidR="00180D3F">
          <w:rPr>
            <w:noProof/>
            <w:webHidden/>
          </w:rPr>
          <w:tab/>
        </w:r>
        <w:r w:rsidR="00180D3F">
          <w:rPr>
            <w:noProof/>
            <w:webHidden/>
          </w:rPr>
          <w:fldChar w:fldCharType="begin"/>
        </w:r>
        <w:r w:rsidR="00180D3F">
          <w:rPr>
            <w:noProof/>
            <w:webHidden/>
          </w:rPr>
          <w:instrText xml:space="preserve"> PAGEREF _Toc214830076 \h </w:instrText>
        </w:r>
        <w:r w:rsidR="00180D3F">
          <w:rPr>
            <w:noProof/>
            <w:webHidden/>
          </w:rPr>
        </w:r>
        <w:r w:rsidR="00180D3F">
          <w:rPr>
            <w:noProof/>
            <w:webHidden/>
          </w:rPr>
          <w:fldChar w:fldCharType="separate"/>
        </w:r>
        <w:r w:rsidR="00180D3F">
          <w:rPr>
            <w:noProof/>
            <w:webHidden/>
          </w:rPr>
          <w:t>25</w:t>
        </w:r>
        <w:r w:rsidR="00180D3F">
          <w:rPr>
            <w:noProof/>
            <w:webHidden/>
          </w:rPr>
          <w:fldChar w:fldCharType="end"/>
        </w:r>
      </w:hyperlink>
    </w:p>
    <w:p w:rsidR="00180D3F" w:rsidRDefault="00B86BC1">
      <w:pPr>
        <w:pStyle w:val="TOC1"/>
        <w:tabs>
          <w:tab w:val="right" w:leader="dot" w:pos="9570"/>
        </w:tabs>
        <w:rPr>
          <w:rFonts w:asciiTheme="minorHAnsi" w:eastAsiaTheme="minorEastAsia" w:hAnsiTheme="minorHAnsi" w:cstheme="minorBidi"/>
          <w:noProof/>
        </w:rPr>
      </w:pPr>
      <w:hyperlink w:anchor="_Toc214830077" w:history="1">
        <w:r w:rsidR="00180D3F" w:rsidRPr="006244AB">
          <w:rPr>
            <w:rStyle w:val="Hyperlink"/>
            <w:rFonts w:ascii="Maiandra GD" w:hAnsi="Maiandra GD"/>
            <w:noProof/>
          </w:rPr>
          <w:t>9.0 APPENDIXES</w:t>
        </w:r>
        <w:r w:rsidR="00180D3F">
          <w:rPr>
            <w:noProof/>
            <w:webHidden/>
          </w:rPr>
          <w:tab/>
        </w:r>
        <w:r w:rsidR="00180D3F">
          <w:rPr>
            <w:noProof/>
            <w:webHidden/>
          </w:rPr>
          <w:fldChar w:fldCharType="begin"/>
        </w:r>
        <w:r w:rsidR="00180D3F">
          <w:rPr>
            <w:noProof/>
            <w:webHidden/>
          </w:rPr>
          <w:instrText xml:space="preserve"> PAGEREF _Toc214830077 \h </w:instrText>
        </w:r>
        <w:r w:rsidR="00180D3F">
          <w:rPr>
            <w:noProof/>
            <w:webHidden/>
          </w:rPr>
        </w:r>
        <w:r w:rsidR="00180D3F">
          <w:rPr>
            <w:noProof/>
            <w:webHidden/>
          </w:rPr>
          <w:fldChar w:fldCharType="separate"/>
        </w:r>
        <w:r w:rsidR="00180D3F">
          <w:rPr>
            <w:noProof/>
            <w:webHidden/>
          </w:rPr>
          <w:t>27</w:t>
        </w:r>
        <w:r w:rsidR="00180D3F">
          <w:rPr>
            <w:noProof/>
            <w:webHidden/>
          </w:rPr>
          <w:fldChar w:fldCharType="end"/>
        </w:r>
      </w:hyperlink>
    </w:p>
    <w:p w:rsidR="00180D3F" w:rsidRDefault="00B86BC1">
      <w:pPr>
        <w:pStyle w:val="TOC2"/>
        <w:tabs>
          <w:tab w:val="right" w:leader="dot" w:pos="9570"/>
        </w:tabs>
        <w:rPr>
          <w:rFonts w:asciiTheme="minorHAnsi" w:eastAsiaTheme="minorEastAsia" w:hAnsiTheme="minorHAnsi" w:cstheme="minorBidi"/>
          <w:noProof/>
        </w:rPr>
      </w:pPr>
      <w:hyperlink w:anchor="_Toc214830078" w:history="1">
        <w:r w:rsidR="00180D3F" w:rsidRPr="006244AB">
          <w:rPr>
            <w:rStyle w:val="Hyperlink"/>
            <w:rFonts w:ascii="Maiandra GD" w:hAnsi="Maiandra GD"/>
            <w:noProof/>
          </w:rPr>
          <w:t>9.1 Memoranda</w:t>
        </w:r>
        <w:r w:rsidR="00180D3F">
          <w:rPr>
            <w:noProof/>
            <w:webHidden/>
          </w:rPr>
          <w:tab/>
        </w:r>
        <w:r w:rsidR="00180D3F">
          <w:rPr>
            <w:noProof/>
            <w:webHidden/>
          </w:rPr>
          <w:fldChar w:fldCharType="begin"/>
        </w:r>
        <w:r w:rsidR="00180D3F">
          <w:rPr>
            <w:noProof/>
            <w:webHidden/>
          </w:rPr>
          <w:instrText xml:space="preserve"> PAGEREF _Toc214830078 \h </w:instrText>
        </w:r>
        <w:r w:rsidR="00180D3F">
          <w:rPr>
            <w:noProof/>
            <w:webHidden/>
          </w:rPr>
        </w:r>
        <w:r w:rsidR="00180D3F">
          <w:rPr>
            <w:noProof/>
            <w:webHidden/>
          </w:rPr>
          <w:fldChar w:fldCharType="separate"/>
        </w:r>
        <w:r w:rsidR="00180D3F">
          <w:rPr>
            <w:noProof/>
            <w:webHidden/>
          </w:rPr>
          <w:t>27</w:t>
        </w:r>
        <w:r w:rsidR="00180D3F">
          <w:rPr>
            <w:noProof/>
            <w:webHidden/>
          </w:rPr>
          <w:fldChar w:fldCharType="end"/>
        </w:r>
      </w:hyperlink>
    </w:p>
    <w:p w:rsidR="00180D3F" w:rsidRDefault="00B86BC1">
      <w:pPr>
        <w:pStyle w:val="TOC2"/>
        <w:tabs>
          <w:tab w:val="right" w:leader="dot" w:pos="9570"/>
        </w:tabs>
        <w:rPr>
          <w:rFonts w:asciiTheme="minorHAnsi" w:eastAsiaTheme="minorEastAsia" w:hAnsiTheme="minorHAnsi" w:cstheme="minorBidi"/>
          <w:noProof/>
        </w:rPr>
      </w:pPr>
      <w:hyperlink w:anchor="_Toc214830079" w:history="1">
        <w:r w:rsidR="00180D3F" w:rsidRPr="006244AB">
          <w:rPr>
            <w:rStyle w:val="Hyperlink"/>
            <w:rFonts w:ascii="Maiandra GD" w:hAnsi="Maiandra GD"/>
            <w:noProof/>
          </w:rPr>
          <w:t>9.2 Minutes</w:t>
        </w:r>
        <w:r w:rsidR="00180D3F">
          <w:rPr>
            <w:noProof/>
            <w:webHidden/>
          </w:rPr>
          <w:tab/>
        </w:r>
        <w:r w:rsidR="00180D3F">
          <w:rPr>
            <w:noProof/>
            <w:webHidden/>
          </w:rPr>
          <w:fldChar w:fldCharType="begin"/>
        </w:r>
        <w:r w:rsidR="00180D3F">
          <w:rPr>
            <w:noProof/>
            <w:webHidden/>
          </w:rPr>
          <w:instrText xml:space="preserve"> PAGEREF _Toc214830079 \h </w:instrText>
        </w:r>
        <w:r w:rsidR="00180D3F">
          <w:rPr>
            <w:noProof/>
            <w:webHidden/>
          </w:rPr>
        </w:r>
        <w:r w:rsidR="00180D3F">
          <w:rPr>
            <w:noProof/>
            <w:webHidden/>
          </w:rPr>
          <w:fldChar w:fldCharType="separate"/>
        </w:r>
        <w:r w:rsidR="00180D3F">
          <w:rPr>
            <w:noProof/>
            <w:webHidden/>
          </w:rPr>
          <w:t>27</w:t>
        </w:r>
        <w:r w:rsidR="00180D3F">
          <w:rPr>
            <w:noProof/>
            <w:webHidden/>
          </w:rPr>
          <w:fldChar w:fldCharType="end"/>
        </w:r>
      </w:hyperlink>
    </w:p>
    <w:p w:rsidR="00F72625" w:rsidRPr="00E26675" w:rsidRDefault="008A5E0B">
      <w:pPr>
        <w:spacing w:line="276" w:lineRule="auto"/>
        <w:rPr>
          <w:rFonts w:ascii="Maiandra GD" w:hAnsi="Maiandra GD"/>
          <w:sz w:val="24"/>
          <w:szCs w:val="24"/>
        </w:rPr>
      </w:pPr>
      <w:r w:rsidRPr="00E26675">
        <w:rPr>
          <w:rFonts w:ascii="Maiandra GD" w:hAnsi="Maiandra GD"/>
          <w:b/>
          <w:bCs/>
          <w:noProof/>
          <w:sz w:val="24"/>
          <w:szCs w:val="24"/>
        </w:rPr>
        <w:fldChar w:fldCharType="end"/>
      </w:r>
    </w:p>
    <w:p w:rsidR="00F72625" w:rsidRPr="00E26675" w:rsidRDefault="00F72625">
      <w:pPr>
        <w:pStyle w:val="TOCHeading"/>
        <w:rPr>
          <w:rFonts w:ascii="Maiandra GD" w:hAnsi="Maiandra GD"/>
          <w:sz w:val="24"/>
          <w:szCs w:val="24"/>
        </w:rPr>
      </w:pPr>
    </w:p>
    <w:p w:rsidR="00F72625" w:rsidRDefault="00F72625">
      <w:pPr>
        <w:spacing w:line="276" w:lineRule="auto"/>
        <w:rPr>
          <w:rFonts w:ascii="Maiandra GD" w:hAnsi="Maiandra GD"/>
          <w:sz w:val="24"/>
          <w:szCs w:val="24"/>
          <w:lang w:eastAsia="ja-JP"/>
        </w:rPr>
      </w:pPr>
    </w:p>
    <w:p w:rsidR="00092DA8" w:rsidRDefault="00092DA8">
      <w:pPr>
        <w:spacing w:line="276" w:lineRule="auto"/>
        <w:rPr>
          <w:rFonts w:ascii="Maiandra GD" w:hAnsi="Maiandra GD"/>
          <w:sz w:val="24"/>
          <w:szCs w:val="24"/>
          <w:lang w:eastAsia="ja-JP"/>
        </w:rPr>
      </w:pPr>
    </w:p>
    <w:p w:rsidR="00092DA8" w:rsidRDefault="00092DA8">
      <w:pPr>
        <w:spacing w:line="276" w:lineRule="auto"/>
        <w:rPr>
          <w:rFonts w:ascii="Maiandra GD" w:hAnsi="Maiandra GD"/>
          <w:sz w:val="24"/>
          <w:szCs w:val="24"/>
          <w:lang w:eastAsia="ja-JP"/>
        </w:rPr>
      </w:pPr>
    </w:p>
    <w:p w:rsidR="00092DA8" w:rsidRDefault="00092DA8">
      <w:pPr>
        <w:spacing w:line="276" w:lineRule="auto"/>
        <w:rPr>
          <w:rFonts w:ascii="Maiandra GD" w:hAnsi="Maiandra GD"/>
          <w:sz w:val="24"/>
          <w:szCs w:val="24"/>
          <w:lang w:eastAsia="ja-JP"/>
        </w:rPr>
      </w:pPr>
    </w:p>
    <w:p w:rsidR="00092DA8" w:rsidRDefault="00092DA8">
      <w:pPr>
        <w:spacing w:line="276" w:lineRule="auto"/>
        <w:rPr>
          <w:rFonts w:ascii="Maiandra GD" w:hAnsi="Maiandra GD"/>
          <w:sz w:val="24"/>
          <w:szCs w:val="24"/>
          <w:lang w:eastAsia="ja-JP"/>
        </w:rPr>
      </w:pPr>
    </w:p>
    <w:p w:rsidR="00092DA8" w:rsidRDefault="00092DA8">
      <w:pPr>
        <w:spacing w:line="276" w:lineRule="auto"/>
        <w:rPr>
          <w:rFonts w:ascii="Maiandra GD" w:hAnsi="Maiandra GD"/>
          <w:sz w:val="24"/>
          <w:szCs w:val="24"/>
          <w:lang w:eastAsia="ja-JP"/>
        </w:rPr>
      </w:pPr>
    </w:p>
    <w:p w:rsidR="00092DA8" w:rsidRDefault="00092DA8">
      <w:pPr>
        <w:spacing w:line="276" w:lineRule="auto"/>
        <w:rPr>
          <w:rFonts w:ascii="Maiandra GD" w:hAnsi="Maiandra GD"/>
          <w:sz w:val="24"/>
          <w:szCs w:val="24"/>
          <w:lang w:eastAsia="ja-JP"/>
        </w:rPr>
      </w:pPr>
    </w:p>
    <w:p w:rsidR="00092DA8" w:rsidRDefault="00092DA8">
      <w:pPr>
        <w:spacing w:line="276" w:lineRule="auto"/>
        <w:rPr>
          <w:rFonts w:ascii="Maiandra GD" w:hAnsi="Maiandra GD"/>
          <w:sz w:val="24"/>
          <w:szCs w:val="24"/>
          <w:lang w:eastAsia="ja-JP"/>
        </w:rPr>
      </w:pPr>
    </w:p>
    <w:p w:rsidR="00092DA8" w:rsidRDefault="00092DA8">
      <w:pPr>
        <w:spacing w:line="276" w:lineRule="auto"/>
        <w:rPr>
          <w:rFonts w:ascii="Maiandra GD" w:hAnsi="Maiandra GD"/>
          <w:sz w:val="24"/>
          <w:szCs w:val="24"/>
          <w:lang w:eastAsia="ja-JP"/>
        </w:rPr>
      </w:pPr>
    </w:p>
    <w:p w:rsidR="00F72625" w:rsidRPr="00E26675" w:rsidRDefault="0007726B" w:rsidP="0007726B">
      <w:pPr>
        <w:pStyle w:val="Heading1"/>
        <w:rPr>
          <w:rFonts w:ascii="Maiandra GD" w:hAnsi="Maiandra GD"/>
          <w:color w:val="auto"/>
          <w:sz w:val="24"/>
          <w:szCs w:val="24"/>
        </w:rPr>
      </w:pPr>
      <w:bookmarkStart w:id="0" w:name="_Toc148351014"/>
      <w:bookmarkStart w:id="1" w:name="_Toc214830060"/>
      <w:r w:rsidRPr="00E26675">
        <w:rPr>
          <w:rFonts w:ascii="Maiandra GD" w:hAnsi="Maiandra GD"/>
          <w:color w:val="auto"/>
          <w:sz w:val="24"/>
          <w:szCs w:val="24"/>
        </w:rPr>
        <w:lastRenderedPageBreak/>
        <w:t xml:space="preserve">1.0 </w:t>
      </w:r>
      <w:r w:rsidR="008A5E0B" w:rsidRPr="00E26675">
        <w:rPr>
          <w:rFonts w:ascii="Maiandra GD" w:hAnsi="Maiandra GD"/>
          <w:color w:val="auto"/>
          <w:sz w:val="24"/>
          <w:szCs w:val="24"/>
        </w:rPr>
        <w:t>PREFACE</w:t>
      </w:r>
      <w:bookmarkEnd w:id="0"/>
      <w:bookmarkEnd w:id="1"/>
    </w:p>
    <w:p w:rsidR="00F72625" w:rsidRPr="00E26675" w:rsidRDefault="008A5E0B">
      <w:pPr>
        <w:spacing w:line="276" w:lineRule="auto"/>
        <w:rPr>
          <w:rFonts w:ascii="Maiandra GD" w:hAnsi="Maiandra GD"/>
          <w:b/>
          <w:sz w:val="24"/>
          <w:szCs w:val="24"/>
        </w:rPr>
      </w:pPr>
      <w:r w:rsidRPr="00E26675">
        <w:rPr>
          <w:rFonts w:ascii="Maiandra GD" w:hAnsi="Maiandra GD"/>
          <w:b/>
          <w:sz w:val="24"/>
          <w:szCs w:val="24"/>
        </w:rPr>
        <w:t>Mr. Speaker Sir,</w:t>
      </w: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 xml:space="preserve">In the quest to promote people centered governance where there will be modalities for public participation in the governance of the County, the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 government remains committed to the principles of transparency, inclusivity, and accountability. These principles underscore our dedication to open governance and the active involvement of our community members and stakeholders in shaping the future of our county.</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We are pleased to present the Public Participation Report fo</w:t>
      </w:r>
      <w:r w:rsidR="00777E72" w:rsidRPr="00E26675">
        <w:rPr>
          <w:rFonts w:ascii="Maiandra GD" w:hAnsi="Maiandra GD"/>
          <w:sz w:val="24"/>
          <w:szCs w:val="24"/>
        </w:rPr>
        <w:t xml:space="preserve">r the </w:t>
      </w:r>
      <w:proofErr w:type="spellStart"/>
      <w:r w:rsidR="00777E72" w:rsidRPr="00E26675">
        <w:rPr>
          <w:rFonts w:ascii="Maiandra GD" w:hAnsi="Maiandra GD"/>
          <w:sz w:val="24"/>
          <w:szCs w:val="24"/>
        </w:rPr>
        <w:t>Wajir</w:t>
      </w:r>
      <w:proofErr w:type="spellEnd"/>
      <w:r w:rsidR="00777E72" w:rsidRPr="00E26675">
        <w:rPr>
          <w:rFonts w:ascii="Maiandra GD" w:hAnsi="Maiandra GD"/>
          <w:sz w:val="24"/>
          <w:szCs w:val="24"/>
        </w:rPr>
        <w:t xml:space="preserve"> County </w:t>
      </w:r>
      <w:proofErr w:type="spellStart"/>
      <w:r w:rsidR="00777E72" w:rsidRPr="00E26675">
        <w:rPr>
          <w:rFonts w:ascii="Maiandra GD" w:hAnsi="Maiandra GD"/>
          <w:sz w:val="24"/>
          <w:szCs w:val="24"/>
        </w:rPr>
        <w:t>Miraa</w:t>
      </w:r>
      <w:proofErr w:type="spellEnd"/>
      <w:r w:rsidR="00777E72" w:rsidRPr="00E26675">
        <w:rPr>
          <w:rFonts w:ascii="Maiandra GD" w:hAnsi="Maiandra GD"/>
          <w:sz w:val="24"/>
          <w:szCs w:val="24"/>
        </w:rPr>
        <w:t xml:space="preserve"> and Other Substances Control</w:t>
      </w:r>
      <w:r w:rsidRPr="00E26675">
        <w:rPr>
          <w:rFonts w:ascii="Maiandra GD" w:hAnsi="Maiandra GD"/>
          <w:sz w:val="24"/>
          <w:szCs w:val="24"/>
        </w:rPr>
        <w:t xml:space="preserve"> Bill 2023, a testament to our commitment to fostering an inclusive decision-making process. This report signifies our determination to ensure that the voices and concerns of our diverse population are not merely heard but meaningfully integrated into the legislative framework that will advocate for the involvement of our people in the governance structure of the County.</w:t>
      </w:r>
    </w:p>
    <w:p w:rsidR="00F72625" w:rsidRPr="00E26675" w:rsidRDefault="00473321" w:rsidP="00473321">
      <w:pPr>
        <w:pStyle w:val="NormalWeb"/>
        <w:rPr>
          <w:rFonts w:ascii="Maiandra GD" w:hAnsi="Maiandra GD"/>
        </w:rPr>
      </w:pPr>
      <w:r w:rsidRPr="00E26675">
        <w:rPr>
          <w:rFonts w:ascii="Maiandra GD" w:hAnsi="Maiandra GD"/>
        </w:rPr>
        <w:t xml:space="preserve">The </w:t>
      </w:r>
      <w:proofErr w:type="spellStart"/>
      <w:r w:rsidRPr="00E26675">
        <w:rPr>
          <w:rFonts w:ascii="Maiandra GD" w:hAnsi="Maiandra GD"/>
        </w:rPr>
        <w:t>Wajir</w:t>
      </w:r>
      <w:proofErr w:type="spellEnd"/>
      <w:r w:rsidRPr="00E26675">
        <w:rPr>
          <w:rFonts w:ascii="Maiandra GD" w:hAnsi="Maiandra GD"/>
        </w:rPr>
        <w:t xml:space="preserve"> County </w:t>
      </w:r>
      <w:proofErr w:type="spellStart"/>
      <w:r w:rsidRPr="00E26675">
        <w:rPr>
          <w:rFonts w:ascii="Maiandra GD" w:hAnsi="Maiandra GD"/>
        </w:rPr>
        <w:t>Miraa</w:t>
      </w:r>
      <w:proofErr w:type="spellEnd"/>
      <w:r w:rsidRPr="00E26675">
        <w:rPr>
          <w:rFonts w:ascii="Maiandra GD" w:hAnsi="Maiandra GD"/>
        </w:rPr>
        <w:t xml:space="preserve"> and Other Substances Control Bill, 2025 emerges as a response to growing social, health and moral concerns associa</w:t>
      </w:r>
      <w:r w:rsidR="00EE5C19" w:rsidRPr="00E26675">
        <w:rPr>
          <w:rFonts w:ascii="Maiandra GD" w:hAnsi="Maiandra GD"/>
        </w:rPr>
        <w:t xml:space="preserve">ted with the use and sale of </w:t>
      </w:r>
      <w:proofErr w:type="spellStart"/>
      <w:r w:rsidR="00EE5C19" w:rsidRPr="00E26675">
        <w:rPr>
          <w:rFonts w:ascii="Maiandra GD" w:hAnsi="Maiandra GD"/>
        </w:rPr>
        <w:t>Khat</w:t>
      </w:r>
      <w:proofErr w:type="spellEnd"/>
      <w:r w:rsidR="00EE5C19" w:rsidRPr="00E26675">
        <w:rPr>
          <w:rFonts w:ascii="Maiandra GD" w:hAnsi="Maiandra GD"/>
        </w:rPr>
        <w:t xml:space="preserve"> (</w:t>
      </w:r>
      <w:r w:rsidR="00EE5C19" w:rsidRPr="00E26675">
        <w:rPr>
          <w:rFonts w:ascii="Maiandra GD" w:hAnsi="Maiandra GD"/>
          <w:i/>
        </w:rPr>
        <w:t xml:space="preserve">Catha </w:t>
      </w:r>
      <w:proofErr w:type="spellStart"/>
      <w:r w:rsidR="00EE5C19" w:rsidRPr="00E26675">
        <w:rPr>
          <w:rFonts w:ascii="Maiandra GD" w:hAnsi="Maiandra GD"/>
          <w:i/>
        </w:rPr>
        <w:t>edulis</w:t>
      </w:r>
      <w:proofErr w:type="spellEnd"/>
      <w:r w:rsidR="00EE5C19" w:rsidRPr="00E26675">
        <w:rPr>
          <w:rFonts w:ascii="Maiandra GD" w:hAnsi="Maiandra GD"/>
        </w:rPr>
        <w:t>)</w:t>
      </w:r>
      <w:r w:rsidRPr="00E26675">
        <w:rPr>
          <w:rFonts w:ascii="Maiandra GD" w:hAnsi="Maiandra GD"/>
        </w:rPr>
        <w:t xml:space="preserve"> </w:t>
      </w:r>
      <w:r w:rsidR="00A25921" w:rsidRPr="00E26675">
        <w:rPr>
          <w:rFonts w:ascii="Maiandra GD" w:hAnsi="Maiandra GD"/>
        </w:rPr>
        <w:t xml:space="preserve">popularly known as </w:t>
      </w:r>
      <w:proofErr w:type="spellStart"/>
      <w:r w:rsidR="00A25921" w:rsidRPr="00E26675">
        <w:rPr>
          <w:rFonts w:ascii="Maiandra GD" w:hAnsi="Maiandra GD"/>
        </w:rPr>
        <w:t>Miraa</w:t>
      </w:r>
      <w:proofErr w:type="spellEnd"/>
      <w:r w:rsidR="00A25921" w:rsidRPr="00E26675">
        <w:rPr>
          <w:rFonts w:ascii="Maiandra GD" w:hAnsi="Maiandra GD"/>
        </w:rPr>
        <w:t xml:space="preserve"> </w:t>
      </w:r>
      <w:r w:rsidRPr="00E26675">
        <w:rPr>
          <w:rFonts w:ascii="Maiandra GD" w:hAnsi="Maiandra GD"/>
        </w:rPr>
        <w:t xml:space="preserve">and other psychotropic substances in </w:t>
      </w:r>
      <w:proofErr w:type="spellStart"/>
      <w:r w:rsidRPr="00E26675">
        <w:rPr>
          <w:rFonts w:ascii="Maiandra GD" w:hAnsi="Maiandra GD"/>
        </w:rPr>
        <w:t>Wajir</w:t>
      </w:r>
      <w:proofErr w:type="spellEnd"/>
      <w:r w:rsidRPr="00E26675">
        <w:rPr>
          <w:rFonts w:ascii="Maiandra GD" w:hAnsi="Maiandra GD"/>
        </w:rPr>
        <w:t xml:space="preserve"> County. The county, located in Kenya’s arid north-eastern region, has in recent years witnessed increased substance use among the youth and adults alike, contributing to health deteri</w:t>
      </w:r>
      <w:r w:rsidR="00EE5C19" w:rsidRPr="00E26675">
        <w:rPr>
          <w:rFonts w:ascii="Maiandra GD" w:hAnsi="Maiandra GD"/>
        </w:rPr>
        <w:t xml:space="preserve">oration, family disintegration </w:t>
      </w:r>
      <w:r w:rsidRPr="00E26675">
        <w:rPr>
          <w:rFonts w:ascii="Maiandra GD" w:hAnsi="Maiandra GD"/>
        </w:rPr>
        <w:t>and reduced economic productivity. The absence of a localized legal framework to regulate access, sa</w:t>
      </w:r>
      <w:r w:rsidR="00EE5C19" w:rsidRPr="00E26675">
        <w:rPr>
          <w:rFonts w:ascii="Maiandra GD" w:hAnsi="Maiandra GD"/>
        </w:rPr>
        <w:t xml:space="preserve">le </w:t>
      </w:r>
      <w:r w:rsidRPr="00E26675">
        <w:rPr>
          <w:rFonts w:ascii="Maiandra GD" w:hAnsi="Maiandra GD"/>
        </w:rPr>
        <w:t>and consumption of such substances has compounded the challenge, leaving enforcement to overstretched national agencies.</w:t>
      </w: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 xml:space="preserve">This report presents a synthesis of the valuable feedback received during the public participation process. It reflects the diversity of viewpoints, concerns, and recommendations shared by our constituents. We believe that this collective wisdom enriches the bill, making it more responsive to the needs and aspirations of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County's people.</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We extend our profound gratitude to all who participated in this process, as your engagement is a testament to the strength of our democracy and your commitment to shaping the future of our county. Your input has been invaluable, and we pledge to consider it earnestly as we move forward</w:t>
      </w:r>
      <w:r w:rsidR="00EE5C19" w:rsidRPr="00E26675">
        <w:rPr>
          <w:rFonts w:ascii="Maiandra GD" w:hAnsi="Maiandra GD"/>
          <w:sz w:val="24"/>
          <w:szCs w:val="24"/>
        </w:rPr>
        <w:t xml:space="preserve"> in finalizing the </w:t>
      </w:r>
      <w:proofErr w:type="spellStart"/>
      <w:r w:rsidR="00EE5C19" w:rsidRPr="00E26675">
        <w:rPr>
          <w:rFonts w:ascii="Maiandra GD" w:hAnsi="Maiandra GD"/>
          <w:sz w:val="24"/>
          <w:szCs w:val="24"/>
        </w:rPr>
        <w:t>Miraa</w:t>
      </w:r>
      <w:proofErr w:type="spellEnd"/>
      <w:r w:rsidR="00EE5C19" w:rsidRPr="00E26675">
        <w:rPr>
          <w:rFonts w:ascii="Maiandra GD" w:hAnsi="Maiandra GD"/>
          <w:sz w:val="24"/>
          <w:szCs w:val="24"/>
        </w:rPr>
        <w:t xml:space="preserve"> and Other Substances Control Bill</w:t>
      </w:r>
      <w:r w:rsidRPr="00E26675">
        <w:rPr>
          <w:rFonts w:ascii="Maiandra GD" w:hAnsi="Maiandra GD"/>
          <w:sz w:val="24"/>
          <w:szCs w:val="24"/>
        </w:rPr>
        <w:t>.</w:t>
      </w:r>
    </w:p>
    <w:p w:rsidR="00F72625" w:rsidRPr="00E26675" w:rsidRDefault="00F72625">
      <w:pPr>
        <w:spacing w:line="276" w:lineRule="auto"/>
        <w:rPr>
          <w:rFonts w:ascii="Maiandra GD" w:hAnsi="Maiandra GD"/>
          <w:sz w:val="24"/>
          <w:szCs w:val="24"/>
        </w:rPr>
      </w:pPr>
    </w:p>
    <w:p w:rsidR="0007726B" w:rsidRPr="00E26675" w:rsidRDefault="008A5E0B">
      <w:pPr>
        <w:spacing w:line="276" w:lineRule="auto"/>
        <w:rPr>
          <w:rFonts w:ascii="Maiandra GD" w:hAnsi="Maiandra GD"/>
          <w:sz w:val="24"/>
          <w:szCs w:val="24"/>
        </w:rPr>
      </w:pPr>
      <w:r w:rsidRPr="00E26675">
        <w:rPr>
          <w:rFonts w:ascii="Maiandra GD" w:hAnsi="Maiandra GD"/>
          <w:b/>
          <w:bCs/>
          <w:sz w:val="24"/>
          <w:szCs w:val="24"/>
        </w:rPr>
        <w:t>Mr. Speaker Sir,</w:t>
      </w:r>
      <w:r w:rsidRPr="00E26675">
        <w:rPr>
          <w:rFonts w:ascii="Maiandra GD" w:hAnsi="Maiandra GD"/>
          <w:sz w:val="24"/>
          <w:szCs w:val="24"/>
        </w:rPr>
        <w:t xml:space="preserve"> </w:t>
      </w: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 xml:space="preserve">I invite this honorable house to explore this report, which encapsulates the essence of our shared journey towards the attainment </w:t>
      </w:r>
      <w:bookmarkStart w:id="2" w:name="_Toc148351015"/>
      <w:r w:rsidR="00EE5C19" w:rsidRPr="00E26675">
        <w:rPr>
          <w:rFonts w:ascii="Maiandra GD" w:hAnsi="Maiandra GD"/>
          <w:sz w:val="24"/>
          <w:szCs w:val="24"/>
        </w:rPr>
        <w:t xml:space="preserve">of a legal and institutional framework for the </w:t>
      </w:r>
      <w:r w:rsidR="00EE5C19" w:rsidRPr="00E26675">
        <w:rPr>
          <w:rFonts w:ascii="Maiandra GD" w:hAnsi="Maiandra GD"/>
          <w:sz w:val="24"/>
          <w:szCs w:val="24"/>
        </w:rPr>
        <w:lastRenderedPageBreak/>
        <w:t xml:space="preserve">control, regulation and rehabilitation aspects of </w:t>
      </w:r>
      <w:proofErr w:type="spellStart"/>
      <w:r w:rsidR="00EE5C19" w:rsidRPr="00E26675">
        <w:rPr>
          <w:rFonts w:ascii="Maiandra GD" w:hAnsi="Maiandra GD"/>
          <w:sz w:val="24"/>
          <w:szCs w:val="24"/>
        </w:rPr>
        <w:t>Miraa</w:t>
      </w:r>
      <w:proofErr w:type="spellEnd"/>
      <w:r w:rsidR="00EE5C19" w:rsidRPr="00E26675">
        <w:rPr>
          <w:rFonts w:ascii="Maiandra GD" w:hAnsi="Maiandra GD"/>
          <w:sz w:val="24"/>
          <w:szCs w:val="24"/>
        </w:rPr>
        <w:t xml:space="preserve"> and other substances in </w:t>
      </w:r>
      <w:proofErr w:type="spellStart"/>
      <w:r w:rsidR="00EE5C19" w:rsidRPr="00E26675">
        <w:rPr>
          <w:rFonts w:ascii="Maiandra GD" w:hAnsi="Maiandra GD"/>
          <w:sz w:val="24"/>
          <w:szCs w:val="24"/>
        </w:rPr>
        <w:t>Wajir</w:t>
      </w:r>
      <w:proofErr w:type="spellEnd"/>
      <w:r w:rsidR="00EE5C19" w:rsidRPr="00E26675">
        <w:rPr>
          <w:rFonts w:ascii="Maiandra GD" w:hAnsi="Maiandra GD"/>
          <w:sz w:val="24"/>
          <w:szCs w:val="24"/>
        </w:rPr>
        <w:t xml:space="preserve"> County.</w:t>
      </w:r>
    </w:p>
    <w:p w:rsidR="00F72625" w:rsidRPr="00E26675" w:rsidRDefault="00F72625">
      <w:pPr>
        <w:spacing w:line="276" w:lineRule="auto"/>
        <w:rPr>
          <w:rFonts w:ascii="Maiandra GD" w:hAnsi="Maiandra GD"/>
          <w:sz w:val="24"/>
          <w:szCs w:val="24"/>
        </w:rPr>
      </w:pPr>
    </w:p>
    <w:p w:rsidR="00F72625" w:rsidRPr="00E26675" w:rsidRDefault="0007726B" w:rsidP="0007726B">
      <w:pPr>
        <w:pStyle w:val="Heading2"/>
        <w:rPr>
          <w:rFonts w:ascii="Maiandra GD" w:hAnsi="Maiandra GD"/>
          <w:color w:val="auto"/>
          <w:sz w:val="24"/>
          <w:szCs w:val="24"/>
        </w:rPr>
      </w:pPr>
      <w:bookmarkStart w:id="3" w:name="_Toc214830061"/>
      <w:r w:rsidRPr="00E26675">
        <w:rPr>
          <w:rFonts w:ascii="Maiandra GD" w:hAnsi="Maiandra GD"/>
          <w:color w:val="auto"/>
          <w:sz w:val="24"/>
          <w:szCs w:val="24"/>
        </w:rPr>
        <w:t xml:space="preserve">1.1 </w:t>
      </w:r>
      <w:r w:rsidR="008A5E0B" w:rsidRPr="00E26675">
        <w:rPr>
          <w:rFonts w:ascii="Maiandra GD" w:hAnsi="Maiandra GD"/>
          <w:color w:val="auto"/>
          <w:sz w:val="24"/>
          <w:szCs w:val="24"/>
        </w:rPr>
        <w:t>Establishment of the Committee</w:t>
      </w:r>
      <w:bookmarkEnd w:id="2"/>
      <w:bookmarkEnd w:id="3"/>
    </w:p>
    <w:p w:rsidR="00F72625" w:rsidRPr="00E26675" w:rsidRDefault="008A5E0B">
      <w:pPr>
        <w:spacing w:line="276" w:lineRule="auto"/>
        <w:rPr>
          <w:rFonts w:ascii="Maiandra GD" w:hAnsi="Maiandra GD"/>
          <w:b/>
          <w:sz w:val="24"/>
          <w:szCs w:val="24"/>
        </w:rPr>
      </w:pPr>
      <w:r w:rsidRPr="00E26675">
        <w:rPr>
          <w:rFonts w:ascii="Maiandra GD" w:hAnsi="Maiandra GD"/>
          <w:b/>
          <w:sz w:val="24"/>
          <w:szCs w:val="24"/>
        </w:rPr>
        <w:t>Mr. Speaker Sir,</w:t>
      </w:r>
    </w:p>
    <w:p w:rsidR="00F72625" w:rsidRPr="00E26675" w:rsidRDefault="008A5E0B">
      <w:pPr>
        <w:tabs>
          <w:tab w:val="left" w:pos="2115"/>
        </w:tabs>
        <w:spacing w:line="360" w:lineRule="auto"/>
        <w:rPr>
          <w:rFonts w:ascii="Maiandra GD" w:hAnsi="Maiandra GD"/>
          <w:color w:val="FF0000"/>
          <w:sz w:val="24"/>
          <w:szCs w:val="24"/>
        </w:rPr>
      </w:pPr>
      <w:bookmarkStart w:id="4" w:name="_Toc148351017"/>
      <w:r w:rsidRPr="00E26675">
        <w:rPr>
          <w:rFonts w:ascii="Maiandra GD" w:hAnsi="Maiandra GD"/>
          <w:color w:val="000000"/>
          <w:sz w:val="24"/>
          <w:szCs w:val="24"/>
        </w:rPr>
        <w:t>The Committee was established on 25</w:t>
      </w:r>
      <w:r w:rsidRPr="00E26675">
        <w:rPr>
          <w:rFonts w:ascii="Maiandra GD" w:hAnsi="Maiandra GD"/>
          <w:color w:val="000000"/>
          <w:sz w:val="24"/>
          <w:szCs w:val="24"/>
          <w:vertAlign w:val="superscript"/>
        </w:rPr>
        <w:t>th</w:t>
      </w:r>
      <w:r w:rsidRPr="00E26675">
        <w:rPr>
          <w:rFonts w:ascii="Maiandra GD" w:hAnsi="Maiandra GD"/>
          <w:color w:val="000000"/>
          <w:sz w:val="24"/>
          <w:szCs w:val="24"/>
        </w:rPr>
        <w:t xml:space="preserve"> October 2022 pursuant to provision of Standing Order 201 (1). The Committee is mandated, among others;</w:t>
      </w:r>
    </w:p>
    <w:p w:rsidR="00F72625" w:rsidRPr="00E26675" w:rsidRDefault="008A5E0B">
      <w:pPr>
        <w:pStyle w:val="ListParagraph"/>
        <w:numPr>
          <w:ilvl w:val="0"/>
          <w:numId w:val="1"/>
        </w:numPr>
        <w:rPr>
          <w:rFonts w:ascii="Maiandra GD" w:hAnsi="Maiandra GD"/>
          <w:sz w:val="24"/>
          <w:szCs w:val="24"/>
        </w:rPr>
      </w:pPr>
      <w:r w:rsidRPr="00E26675">
        <w:rPr>
          <w:rFonts w:ascii="Maiandra GD" w:hAnsi="Maiandra GD"/>
          <w:sz w:val="24"/>
          <w:szCs w:val="24"/>
        </w:rPr>
        <w:t>Investigate, inquire into and report on all the matters relating to the management, activities, administrations, operations and estimates of the assigned ministries and departments</w:t>
      </w:r>
    </w:p>
    <w:p w:rsidR="00F72625" w:rsidRPr="00E26675" w:rsidRDefault="008A5E0B">
      <w:pPr>
        <w:pStyle w:val="ListParagraph"/>
        <w:numPr>
          <w:ilvl w:val="0"/>
          <w:numId w:val="1"/>
        </w:numPr>
        <w:rPr>
          <w:rFonts w:ascii="Maiandra GD" w:hAnsi="Maiandra GD"/>
          <w:sz w:val="24"/>
          <w:szCs w:val="24"/>
        </w:rPr>
      </w:pPr>
      <w:r w:rsidRPr="00E26675">
        <w:rPr>
          <w:rFonts w:ascii="Maiandra GD" w:hAnsi="Maiandra GD"/>
          <w:sz w:val="24"/>
          <w:szCs w:val="24"/>
        </w:rPr>
        <w:t>Investigate and inquire into all matters relating to the assigned ministries and departments as they may deem necessary, and as may be referred to them by the house</w:t>
      </w:r>
    </w:p>
    <w:p w:rsidR="00F72625" w:rsidRPr="00E26675" w:rsidRDefault="008A5E0B">
      <w:pPr>
        <w:pStyle w:val="ListParagraph"/>
        <w:numPr>
          <w:ilvl w:val="0"/>
          <w:numId w:val="1"/>
        </w:numPr>
        <w:rPr>
          <w:rFonts w:ascii="Maiandra GD" w:hAnsi="Maiandra GD"/>
          <w:sz w:val="24"/>
          <w:szCs w:val="24"/>
        </w:rPr>
      </w:pPr>
      <w:r w:rsidRPr="00E26675">
        <w:rPr>
          <w:rFonts w:ascii="Maiandra GD" w:hAnsi="Maiandra GD"/>
          <w:sz w:val="24"/>
          <w:szCs w:val="24"/>
        </w:rPr>
        <w:t>To vet and report on all appointments where the constitution or any law requires the county assembly to approve except those under the standing order 192</w:t>
      </w:r>
    </w:p>
    <w:p w:rsidR="00F72625" w:rsidRPr="00E26675" w:rsidRDefault="008A5E0B">
      <w:pPr>
        <w:pStyle w:val="ListParagraph"/>
        <w:numPr>
          <w:ilvl w:val="0"/>
          <w:numId w:val="1"/>
        </w:numPr>
        <w:rPr>
          <w:rFonts w:ascii="Maiandra GD" w:hAnsi="Maiandra GD"/>
          <w:sz w:val="24"/>
          <w:szCs w:val="24"/>
        </w:rPr>
      </w:pPr>
      <w:r w:rsidRPr="00E26675">
        <w:rPr>
          <w:rFonts w:ascii="Maiandra GD" w:hAnsi="Maiandra GD"/>
          <w:sz w:val="24"/>
          <w:szCs w:val="24"/>
        </w:rPr>
        <w:t>Make reports and recommendations to the county assembly as often as possible, including recommendations of proposed legislation.</w:t>
      </w:r>
    </w:p>
    <w:p w:rsidR="00F72625" w:rsidRPr="00E26675" w:rsidRDefault="0007726B" w:rsidP="0007726B">
      <w:pPr>
        <w:pStyle w:val="Heading2"/>
        <w:rPr>
          <w:rFonts w:ascii="Maiandra GD" w:hAnsi="Maiandra GD"/>
          <w:color w:val="auto"/>
          <w:sz w:val="24"/>
          <w:szCs w:val="24"/>
        </w:rPr>
      </w:pPr>
      <w:bookmarkStart w:id="5" w:name="_Toc214830062"/>
      <w:r w:rsidRPr="00E26675">
        <w:rPr>
          <w:rFonts w:ascii="Maiandra GD" w:hAnsi="Maiandra GD"/>
          <w:color w:val="auto"/>
          <w:sz w:val="24"/>
          <w:szCs w:val="24"/>
        </w:rPr>
        <w:t xml:space="preserve">1.2 </w:t>
      </w:r>
      <w:r w:rsidR="008A5E0B" w:rsidRPr="00E26675">
        <w:rPr>
          <w:rFonts w:ascii="Maiandra GD" w:hAnsi="Maiandra GD"/>
          <w:color w:val="auto"/>
          <w:sz w:val="24"/>
          <w:szCs w:val="24"/>
        </w:rPr>
        <w:t>Committee Composition</w:t>
      </w:r>
      <w:bookmarkEnd w:id="4"/>
      <w:bookmarkEnd w:id="5"/>
    </w:p>
    <w:p w:rsidR="00F72625" w:rsidRPr="00E26675" w:rsidRDefault="008A5E0B">
      <w:pPr>
        <w:spacing w:line="276" w:lineRule="auto"/>
        <w:rPr>
          <w:rFonts w:ascii="Maiandra GD" w:hAnsi="Maiandra GD"/>
          <w:sz w:val="24"/>
          <w:szCs w:val="24"/>
        </w:rPr>
      </w:pPr>
      <w:r w:rsidRPr="00E26675">
        <w:rPr>
          <w:rFonts w:ascii="Maiandra GD" w:hAnsi="Maiandra GD"/>
          <w:b/>
          <w:sz w:val="24"/>
          <w:szCs w:val="24"/>
        </w:rPr>
        <w:t>Mr. Speaker Sir,</w:t>
      </w:r>
      <w:r w:rsidRPr="00E26675">
        <w:rPr>
          <w:rFonts w:ascii="Maiandra GD" w:hAnsi="Maiandra GD"/>
          <w:sz w:val="24"/>
          <w:szCs w:val="24"/>
        </w:rPr>
        <w:t xml:space="preserve"> the committee comprises of the following Members: -  </w:t>
      </w:r>
    </w:p>
    <w:p w:rsidR="00F72625" w:rsidRPr="00E26675" w:rsidRDefault="008A5E0B" w:rsidP="00E6670D">
      <w:pPr>
        <w:pStyle w:val="ListParagraph"/>
        <w:numPr>
          <w:ilvl w:val="0"/>
          <w:numId w:val="6"/>
        </w:numPr>
        <w:tabs>
          <w:tab w:val="left" w:pos="2115"/>
        </w:tabs>
        <w:spacing w:line="360" w:lineRule="auto"/>
        <w:rPr>
          <w:rFonts w:ascii="Maiandra GD" w:hAnsi="Maiandra GD"/>
          <w:color w:val="000000"/>
          <w:sz w:val="24"/>
          <w:szCs w:val="24"/>
        </w:rPr>
      </w:pPr>
      <w:bookmarkStart w:id="6" w:name="_Toc148351018"/>
      <w:r w:rsidRPr="00E26675">
        <w:rPr>
          <w:rFonts w:ascii="Maiandra GD" w:hAnsi="Maiandra GD"/>
          <w:color w:val="000000"/>
          <w:sz w:val="24"/>
          <w:szCs w:val="24"/>
        </w:rPr>
        <w:t>Hon. Amina Ibrahim Mohamed- Chairperson</w:t>
      </w:r>
    </w:p>
    <w:p w:rsidR="00F72625" w:rsidRPr="00E26675" w:rsidRDefault="008A5E0B" w:rsidP="00E6670D">
      <w:pPr>
        <w:pStyle w:val="ListParagraph"/>
        <w:numPr>
          <w:ilvl w:val="0"/>
          <w:numId w:val="6"/>
        </w:numPr>
        <w:tabs>
          <w:tab w:val="left" w:pos="2115"/>
        </w:tabs>
        <w:spacing w:line="360" w:lineRule="auto"/>
        <w:rPr>
          <w:rFonts w:ascii="Maiandra GD" w:hAnsi="Maiandra GD"/>
          <w:color w:val="000000"/>
          <w:sz w:val="24"/>
          <w:szCs w:val="24"/>
        </w:rPr>
      </w:pPr>
      <w:r w:rsidRPr="00E26675">
        <w:rPr>
          <w:rFonts w:ascii="Maiandra GD" w:hAnsi="Maiandra GD"/>
          <w:color w:val="000000"/>
          <w:sz w:val="24"/>
          <w:szCs w:val="24"/>
        </w:rPr>
        <w:t>Hon. Mariam Abdi Mohamed - Vice Chairperson</w:t>
      </w:r>
    </w:p>
    <w:p w:rsidR="00F72625" w:rsidRPr="00E26675" w:rsidRDefault="008A5E0B" w:rsidP="00E6670D">
      <w:pPr>
        <w:pStyle w:val="ListParagraph"/>
        <w:numPr>
          <w:ilvl w:val="0"/>
          <w:numId w:val="6"/>
        </w:numPr>
        <w:tabs>
          <w:tab w:val="left" w:pos="2115"/>
        </w:tabs>
        <w:spacing w:line="360" w:lineRule="auto"/>
        <w:rPr>
          <w:rFonts w:ascii="Maiandra GD" w:hAnsi="Maiandra GD"/>
          <w:color w:val="000000"/>
          <w:sz w:val="24"/>
          <w:szCs w:val="24"/>
        </w:rPr>
      </w:pPr>
      <w:r w:rsidRPr="00E26675">
        <w:rPr>
          <w:rFonts w:ascii="Maiandra GD" w:hAnsi="Maiandra GD"/>
          <w:color w:val="000000"/>
          <w:sz w:val="24"/>
          <w:szCs w:val="24"/>
        </w:rPr>
        <w:t xml:space="preserve">Hon. </w:t>
      </w:r>
      <w:proofErr w:type="spellStart"/>
      <w:r w:rsidRPr="00E26675">
        <w:rPr>
          <w:rFonts w:ascii="Maiandra GD" w:hAnsi="Maiandra GD"/>
          <w:color w:val="000000"/>
          <w:sz w:val="24"/>
          <w:szCs w:val="24"/>
        </w:rPr>
        <w:t>Abdirahim</w:t>
      </w:r>
      <w:proofErr w:type="spellEnd"/>
      <w:r w:rsidRPr="00E26675">
        <w:rPr>
          <w:rFonts w:ascii="Maiandra GD" w:hAnsi="Maiandra GD"/>
          <w:color w:val="000000"/>
          <w:sz w:val="24"/>
          <w:szCs w:val="24"/>
        </w:rPr>
        <w:t xml:space="preserve"> Farah - Member</w:t>
      </w:r>
    </w:p>
    <w:p w:rsidR="00F72625" w:rsidRPr="00E26675" w:rsidRDefault="008A5E0B" w:rsidP="00E6670D">
      <w:pPr>
        <w:pStyle w:val="ListParagraph"/>
        <w:numPr>
          <w:ilvl w:val="0"/>
          <w:numId w:val="6"/>
        </w:numPr>
        <w:tabs>
          <w:tab w:val="left" w:pos="2115"/>
        </w:tabs>
        <w:spacing w:line="360" w:lineRule="auto"/>
        <w:rPr>
          <w:rFonts w:ascii="Maiandra GD" w:hAnsi="Maiandra GD"/>
          <w:color w:val="000000"/>
          <w:sz w:val="24"/>
          <w:szCs w:val="24"/>
        </w:rPr>
      </w:pPr>
      <w:r w:rsidRPr="00E26675">
        <w:rPr>
          <w:rFonts w:ascii="Maiandra GD" w:hAnsi="Maiandra GD"/>
          <w:color w:val="000000"/>
          <w:sz w:val="24"/>
          <w:szCs w:val="24"/>
        </w:rPr>
        <w:t xml:space="preserve">Hon. </w:t>
      </w:r>
      <w:proofErr w:type="spellStart"/>
      <w:r w:rsidRPr="00E26675">
        <w:rPr>
          <w:rFonts w:ascii="Maiandra GD" w:hAnsi="Maiandra GD"/>
          <w:color w:val="000000"/>
          <w:sz w:val="24"/>
          <w:szCs w:val="24"/>
        </w:rPr>
        <w:t>Fardowsa</w:t>
      </w:r>
      <w:proofErr w:type="spellEnd"/>
      <w:r w:rsidRPr="00E26675">
        <w:rPr>
          <w:rFonts w:ascii="Maiandra GD" w:hAnsi="Maiandra GD"/>
          <w:color w:val="000000"/>
          <w:sz w:val="24"/>
          <w:szCs w:val="24"/>
        </w:rPr>
        <w:t xml:space="preserve"> </w:t>
      </w:r>
      <w:proofErr w:type="spellStart"/>
      <w:r w:rsidRPr="00E26675">
        <w:rPr>
          <w:rFonts w:ascii="Maiandra GD" w:hAnsi="Maiandra GD"/>
          <w:color w:val="000000"/>
          <w:sz w:val="24"/>
          <w:szCs w:val="24"/>
        </w:rPr>
        <w:t>Abdullahi</w:t>
      </w:r>
      <w:proofErr w:type="spellEnd"/>
      <w:r w:rsidRPr="00E26675">
        <w:rPr>
          <w:rFonts w:ascii="Maiandra GD" w:hAnsi="Maiandra GD"/>
          <w:color w:val="000000"/>
          <w:sz w:val="24"/>
          <w:szCs w:val="24"/>
        </w:rPr>
        <w:t xml:space="preserve"> Mohamed - Member</w:t>
      </w:r>
    </w:p>
    <w:p w:rsidR="00F72625" w:rsidRPr="00E26675" w:rsidRDefault="008A5E0B" w:rsidP="00E6670D">
      <w:pPr>
        <w:pStyle w:val="ListParagraph"/>
        <w:numPr>
          <w:ilvl w:val="0"/>
          <w:numId w:val="6"/>
        </w:numPr>
        <w:tabs>
          <w:tab w:val="left" w:pos="2115"/>
        </w:tabs>
        <w:spacing w:line="360" w:lineRule="auto"/>
        <w:rPr>
          <w:rFonts w:ascii="Maiandra GD" w:hAnsi="Maiandra GD"/>
          <w:color w:val="000000"/>
          <w:sz w:val="24"/>
          <w:szCs w:val="24"/>
        </w:rPr>
      </w:pPr>
      <w:r w:rsidRPr="00E26675">
        <w:rPr>
          <w:rFonts w:ascii="Maiandra GD" w:hAnsi="Maiandra GD"/>
          <w:color w:val="000000"/>
          <w:sz w:val="24"/>
          <w:szCs w:val="24"/>
        </w:rPr>
        <w:t>Hon. Rashid Billow Adam-Member</w:t>
      </w:r>
    </w:p>
    <w:p w:rsidR="00F72625" w:rsidRPr="00E26675" w:rsidRDefault="008A5E0B" w:rsidP="00E6670D">
      <w:pPr>
        <w:pStyle w:val="ListParagraph"/>
        <w:numPr>
          <w:ilvl w:val="0"/>
          <w:numId w:val="6"/>
        </w:numPr>
        <w:tabs>
          <w:tab w:val="left" w:pos="2115"/>
        </w:tabs>
        <w:spacing w:line="360" w:lineRule="auto"/>
        <w:rPr>
          <w:rFonts w:ascii="Maiandra GD" w:hAnsi="Maiandra GD"/>
          <w:color w:val="000000"/>
          <w:sz w:val="24"/>
          <w:szCs w:val="24"/>
        </w:rPr>
      </w:pPr>
      <w:r w:rsidRPr="00E26675">
        <w:rPr>
          <w:rFonts w:ascii="Maiandra GD" w:hAnsi="Maiandra GD"/>
          <w:color w:val="000000"/>
          <w:sz w:val="24"/>
          <w:szCs w:val="24"/>
        </w:rPr>
        <w:t xml:space="preserve">Hon. </w:t>
      </w:r>
      <w:proofErr w:type="spellStart"/>
      <w:r w:rsidRPr="00E26675">
        <w:rPr>
          <w:rFonts w:ascii="Maiandra GD" w:hAnsi="Maiandra GD"/>
          <w:color w:val="000000"/>
          <w:sz w:val="24"/>
          <w:szCs w:val="24"/>
        </w:rPr>
        <w:t>Umulkatum</w:t>
      </w:r>
      <w:proofErr w:type="spellEnd"/>
      <w:r w:rsidRPr="00E26675">
        <w:rPr>
          <w:rFonts w:ascii="Maiandra GD" w:hAnsi="Maiandra GD"/>
          <w:color w:val="000000"/>
          <w:sz w:val="24"/>
          <w:szCs w:val="24"/>
        </w:rPr>
        <w:t xml:space="preserve"> </w:t>
      </w:r>
      <w:proofErr w:type="spellStart"/>
      <w:r w:rsidRPr="00E26675">
        <w:rPr>
          <w:rFonts w:ascii="Maiandra GD" w:hAnsi="Maiandra GD"/>
          <w:color w:val="000000"/>
          <w:sz w:val="24"/>
          <w:szCs w:val="24"/>
        </w:rPr>
        <w:t>Abdisalan</w:t>
      </w:r>
      <w:proofErr w:type="spellEnd"/>
      <w:r w:rsidRPr="00E26675">
        <w:rPr>
          <w:rFonts w:ascii="Maiandra GD" w:hAnsi="Maiandra GD"/>
          <w:color w:val="000000"/>
          <w:sz w:val="24"/>
          <w:szCs w:val="24"/>
        </w:rPr>
        <w:t xml:space="preserve"> - Member</w:t>
      </w:r>
    </w:p>
    <w:p w:rsidR="00F72625" w:rsidRPr="00E26675" w:rsidRDefault="008A5E0B" w:rsidP="00E6670D">
      <w:pPr>
        <w:pStyle w:val="ListParagraph"/>
        <w:numPr>
          <w:ilvl w:val="0"/>
          <w:numId w:val="6"/>
        </w:numPr>
        <w:tabs>
          <w:tab w:val="left" w:pos="2115"/>
        </w:tabs>
        <w:spacing w:line="360" w:lineRule="auto"/>
        <w:rPr>
          <w:rFonts w:ascii="Maiandra GD" w:hAnsi="Maiandra GD"/>
          <w:color w:val="000000"/>
          <w:sz w:val="24"/>
          <w:szCs w:val="24"/>
        </w:rPr>
      </w:pPr>
      <w:r w:rsidRPr="00E26675">
        <w:rPr>
          <w:rFonts w:ascii="Maiandra GD" w:hAnsi="Maiandra GD"/>
          <w:color w:val="000000"/>
          <w:sz w:val="24"/>
          <w:szCs w:val="24"/>
        </w:rPr>
        <w:t xml:space="preserve">Hon. Aden Abdi </w:t>
      </w:r>
      <w:proofErr w:type="spellStart"/>
      <w:r w:rsidRPr="00E26675">
        <w:rPr>
          <w:rFonts w:ascii="Maiandra GD" w:hAnsi="Maiandra GD"/>
          <w:color w:val="000000"/>
          <w:sz w:val="24"/>
          <w:szCs w:val="24"/>
        </w:rPr>
        <w:t>Bulle</w:t>
      </w:r>
      <w:proofErr w:type="spellEnd"/>
      <w:r w:rsidRPr="00E26675">
        <w:rPr>
          <w:rFonts w:ascii="Maiandra GD" w:hAnsi="Maiandra GD"/>
          <w:color w:val="000000"/>
          <w:sz w:val="24"/>
          <w:szCs w:val="24"/>
        </w:rPr>
        <w:t xml:space="preserve"> - Member</w:t>
      </w:r>
    </w:p>
    <w:p w:rsidR="00F72625" w:rsidRPr="00E26675" w:rsidRDefault="0007726B" w:rsidP="0007726B">
      <w:pPr>
        <w:pStyle w:val="Heading2"/>
        <w:rPr>
          <w:rFonts w:ascii="Maiandra GD" w:hAnsi="Maiandra GD"/>
          <w:color w:val="auto"/>
          <w:sz w:val="24"/>
          <w:szCs w:val="24"/>
        </w:rPr>
      </w:pPr>
      <w:bookmarkStart w:id="7" w:name="_Toc214830063"/>
      <w:r w:rsidRPr="00E26675">
        <w:rPr>
          <w:rFonts w:ascii="Maiandra GD" w:hAnsi="Maiandra GD"/>
          <w:color w:val="auto"/>
          <w:sz w:val="24"/>
          <w:szCs w:val="24"/>
        </w:rPr>
        <w:t>1.3 Acknowledgment</w:t>
      </w:r>
      <w:bookmarkEnd w:id="6"/>
      <w:bookmarkEnd w:id="7"/>
    </w:p>
    <w:p w:rsidR="00F72625" w:rsidRPr="00E26675" w:rsidRDefault="008A5E0B">
      <w:pPr>
        <w:spacing w:line="276" w:lineRule="auto"/>
        <w:rPr>
          <w:rFonts w:ascii="Maiandra GD" w:hAnsi="Maiandra GD"/>
          <w:b/>
          <w:sz w:val="24"/>
          <w:szCs w:val="24"/>
        </w:rPr>
      </w:pPr>
      <w:r w:rsidRPr="00E26675">
        <w:rPr>
          <w:rFonts w:ascii="Maiandra GD" w:hAnsi="Maiandra GD"/>
          <w:b/>
          <w:sz w:val="24"/>
          <w:szCs w:val="24"/>
        </w:rPr>
        <w:t>Mr. Speaker Sir,</w:t>
      </w: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The completion of the Public Participatio</w:t>
      </w:r>
      <w:r w:rsidR="00777E72" w:rsidRPr="00E26675">
        <w:rPr>
          <w:rFonts w:ascii="Maiandra GD" w:hAnsi="Maiandra GD"/>
          <w:sz w:val="24"/>
          <w:szCs w:val="24"/>
        </w:rPr>
        <w:t xml:space="preserve">n Report for the </w:t>
      </w:r>
      <w:proofErr w:type="spellStart"/>
      <w:r w:rsidR="00777E72" w:rsidRPr="00E26675">
        <w:rPr>
          <w:rFonts w:ascii="Maiandra GD" w:hAnsi="Maiandra GD"/>
          <w:sz w:val="24"/>
          <w:szCs w:val="24"/>
        </w:rPr>
        <w:t>Wajir</w:t>
      </w:r>
      <w:proofErr w:type="spellEnd"/>
      <w:r w:rsidR="00777E72" w:rsidRPr="00E26675">
        <w:rPr>
          <w:rFonts w:ascii="Maiandra GD" w:hAnsi="Maiandra GD"/>
          <w:sz w:val="24"/>
          <w:szCs w:val="24"/>
        </w:rPr>
        <w:t xml:space="preserve"> County </w:t>
      </w:r>
      <w:proofErr w:type="spellStart"/>
      <w:r w:rsidR="00777E72" w:rsidRPr="00E26675">
        <w:rPr>
          <w:rFonts w:ascii="Maiandra GD" w:hAnsi="Maiandra GD"/>
          <w:sz w:val="24"/>
          <w:szCs w:val="24"/>
        </w:rPr>
        <w:t>Miraa</w:t>
      </w:r>
      <w:proofErr w:type="spellEnd"/>
      <w:r w:rsidR="00777E72" w:rsidRPr="00E26675">
        <w:rPr>
          <w:rFonts w:ascii="Maiandra GD" w:hAnsi="Maiandra GD"/>
          <w:sz w:val="24"/>
          <w:szCs w:val="24"/>
        </w:rPr>
        <w:t xml:space="preserve"> and Other Substances Control</w:t>
      </w:r>
      <w:r w:rsidRPr="00E26675">
        <w:rPr>
          <w:rFonts w:ascii="Maiandra GD" w:hAnsi="Maiandra GD"/>
          <w:sz w:val="24"/>
          <w:szCs w:val="24"/>
        </w:rPr>
        <w:t xml:space="preserve"> Bill</w:t>
      </w:r>
      <w:r w:rsidR="00777E72" w:rsidRPr="00E26675">
        <w:rPr>
          <w:rFonts w:ascii="Maiandra GD" w:hAnsi="Maiandra GD"/>
          <w:sz w:val="24"/>
          <w:szCs w:val="24"/>
        </w:rPr>
        <w:t>, 2025</w:t>
      </w:r>
      <w:r w:rsidRPr="00E26675">
        <w:rPr>
          <w:rFonts w:ascii="Maiandra GD" w:hAnsi="Maiandra GD"/>
          <w:sz w:val="24"/>
          <w:szCs w:val="24"/>
        </w:rPr>
        <w:t xml:space="preserve"> has been a collective effort made possible through the unwavering support and dedication of numerous individuals and offices. We extend our heartfelt appreciation to:</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b/>
          <w:sz w:val="24"/>
          <w:szCs w:val="24"/>
        </w:rPr>
        <w:lastRenderedPageBreak/>
        <w:t xml:space="preserve">Office of the Speaker, County Assembly of </w:t>
      </w:r>
      <w:proofErr w:type="spellStart"/>
      <w:r w:rsidRPr="00E26675">
        <w:rPr>
          <w:rFonts w:ascii="Maiandra GD" w:hAnsi="Maiandra GD"/>
          <w:b/>
          <w:sz w:val="24"/>
          <w:szCs w:val="24"/>
        </w:rPr>
        <w:t>Wajir</w:t>
      </w:r>
      <w:proofErr w:type="spellEnd"/>
      <w:r w:rsidRPr="00E26675">
        <w:rPr>
          <w:rFonts w:ascii="Maiandra GD" w:hAnsi="Maiandra GD"/>
          <w:b/>
          <w:sz w:val="24"/>
          <w:szCs w:val="24"/>
        </w:rPr>
        <w:t>:</w:t>
      </w:r>
      <w:r w:rsidRPr="00E26675">
        <w:rPr>
          <w:rFonts w:ascii="Maiandra GD" w:hAnsi="Maiandra GD"/>
          <w:sz w:val="24"/>
          <w:szCs w:val="24"/>
        </w:rPr>
        <w:t xml:space="preserve"> Your leadership and commitment to the principles of transparency, accountability, and democracy have been instrumental in overseeing the public participation process. Your guidance has ensured the integrity and inclusivity of our legislative efforts.</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b/>
          <w:sz w:val="24"/>
          <w:szCs w:val="24"/>
        </w:rPr>
        <w:t xml:space="preserve">Office of the Clerk, County Assembly of </w:t>
      </w:r>
      <w:proofErr w:type="spellStart"/>
      <w:r w:rsidRPr="00E26675">
        <w:rPr>
          <w:rFonts w:ascii="Maiandra GD" w:hAnsi="Maiandra GD"/>
          <w:b/>
          <w:sz w:val="24"/>
          <w:szCs w:val="24"/>
        </w:rPr>
        <w:t>Wajir</w:t>
      </w:r>
      <w:proofErr w:type="spellEnd"/>
      <w:r w:rsidRPr="00E26675">
        <w:rPr>
          <w:rFonts w:ascii="Maiandra GD" w:hAnsi="Maiandra GD"/>
          <w:b/>
          <w:sz w:val="24"/>
          <w:szCs w:val="24"/>
        </w:rPr>
        <w:t>:</w:t>
      </w:r>
      <w:r w:rsidRPr="00E26675">
        <w:rPr>
          <w:rFonts w:ascii="Maiandra GD" w:hAnsi="Maiandra GD"/>
          <w:sz w:val="24"/>
          <w:szCs w:val="24"/>
        </w:rPr>
        <w:t xml:space="preserve"> Your administrative prowess and unwavering dedication to facilitating and coordinating the various aspects of the public participation process have been pivotal in ensuring its smooth execution.</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b/>
          <w:sz w:val="24"/>
          <w:szCs w:val="24"/>
        </w:rPr>
        <w:t xml:space="preserve">Members of the Committee </w:t>
      </w:r>
      <w:r w:rsidR="00142D6E" w:rsidRPr="00E26675">
        <w:rPr>
          <w:rFonts w:ascii="Maiandra GD" w:hAnsi="Maiandra GD"/>
          <w:b/>
          <w:sz w:val="24"/>
          <w:szCs w:val="24"/>
        </w:rPr>
        <w:t xml:space="preserve">on Gender, </w:t>
      </w:r>
      <w:r w:rsidRPr="00E26675">
        <w:rPr>
          <w:rFonts w:ascii="Maiandra GD" w:hAnsi="Maiandra GD"/>
          <w:b/>
          <w:sz w:val="24"/>
          <w:szCs w:val="24"/>
        </w:rPr>
        <w:t>Culture</w:t>
      </w:r>
      <w:r w:rsidR="00142D6E" w:rsidRPr="00E26675">
        <w:rPr>
          <w:rFonts w:ascii="Maiandra GD" w:hAnsi="Maiandra GD"/>
          <w:b/>
          <w:sz w:val="24"/>
          <w:szCs w:val="24"/>
        </w:rPr>
        <w:t>, Children, Sports</w:t>
      </w:r>
      <w:r w:rsidRPr="00E26675">
        <w:rPr>
          <w:rFonts w:ascii="Maiandra GD" w:hAnsi="Maiandra GD"/>
          <w:b/>
          <w:sz w:val="24"/>
          <w:szCs w:val="24"/>
        </w:rPr>
        <w:t xml:space="preserve"> a</w:t>
      </w:r>
      <w:r w:rsidR="00142D6E" w:rsidRPr="00E26675">
        <w:rPr>
          <w:rFonts w:ascii="Maiandra GD" w:hAnsi="Maiandra GD"/>
          <w:b/>
          <w:sz w:val="24"/>
          <w:szCs w:val="24"/>
        </w:rPr>
        <w:t>nd Social</w:t>
      </w:r>
      <w:r w:rsidRPr="00E26675">
        <w:rPr>
          <w:rFonts w:ascii="Maiandra GD" w:hAnsi="Maiandra GD"/>
          <w:b/>
          <w:sz w:val="24"/>
          <w:szCs w:val="24"/>
        </w:rPr>
        <w:t xml:space="preserve"> Services</w:t>
      </w:r>
      <w:r w:rsidRPr="00E26675">
        <w:rPr>
          <w:rFonts w:ascii="Maiandra GD" w:hAnsi="Maiandra GD"/>
          <w:sz w:val="24"/>
          <w:szCs w:val="24"/>
        </w:rPr>
        <w:t xml:space="preserve">: The members of this committee, who brought their expertise and passion to the fore, have been central to the development of the </w:t>
      </w:r>
      <w:proofErr w:type="spellStart"/>
      <w:r w:rsidR="00777E72" w:rsidRPr="00E26675">
        <w:rPr>
          <w:rFonts w:ascii="Maiandra GD" w:hAnsi="Maiandra GD"/>
          <w:sz w:val="24"/>
          <w:szCs w:val="24"/>
        </w:rPr>
        <w:t>Wajir</w:t>
      </w:r>
      <w:proofErr w:type="spellEnd"/>
      <w:r w:rsidR="00777E72" w:rsidRPr="00E26675">
        <w:rPr>
          <w:rFonts w:ascii="Maiandra GD" w:hAnsi="Maiandra GD"/>
          <w:sz w:val="24"/>
          <w:szCs w:val="24"/>
        </w:rPr>
        <w:t xml:space="preserve"> County </w:t>
      </w:r>
      <w:proofErr w:type="spellStart"/>
      <w:r w:rsidR="00777E72" w:rsidRPr="00E26675">
        <w:rPr>
          <w:rFonts w:ascii="Maiandra GD" w:hAnsi="Maiandra GD"/>
          <w:sz w:val="24"/>
          <w:szCs w:val="24"/>
        </w:rPr>
        <w:t>Miraa</w:t>
      </w:r>
      <w:proofErr w:type="spellEnd"/>
      <w:r w:rsidR="00777E72" w:rsidRPr="00E26675">
        <w:rPr>
          <w:rFonts w:ascii="Maiandra GD" w:hAnsi="Maiandra GD"/>
          <w:sz w:val="24"/>
          <w:szCs w:val="24"/>
        </w:rPr>
        <w:t xml:space="preserve"> and Other Substances Control Bill, 2025</w:t>
      </w:r>
      <w:r w:rsidRPr="00E26675">
        <w:rPr>
          <w:rFonts w:ascii="Maiandra GD" w:hAnsi="Maiandra GD"/>
          <w:sz w:val="24"/>
          <w:szCs w:val="24"/>
        </w:rPr>
        <w:t xml:space="preserve">. Your commitment to representing the interests of our constituents in matters of their participation in </w:t>
      </w:r>
      <w:r w:rsidR="0007726B" w:rsidRPr="00E26675">
        <w:rPr>
          <w:rFonts w:ascii="Maiandra GD" w:hAnsi="Maiandra GD"/>
          <w:sz w:val="24"/>
          <w:szCs w:val="24"/>
        </w:rPr>
        <w:t>governance</w:t>
      </w:r>
      <w:r w:rsidRPr="00E26675">
        <w:rPr>
          <w:rFonts w:ascii="Maiandra GD" w:hAnsi="Maiandra GD"/>
          <w:sz w:val="24"/>
          <w:szCs w:val="24"/>
        </w:rPr>
        <w:t xml:space="preserve"> has been invaluable.</w:t>
      </w:r>
    </w:p>
    <w:p w:rsidR="00F72625" w:rsidRPr="00E26675" w:rsidRDefault="00F72625">
      <w:pPr>
        <w:spacing w:line="276" w:lineRule="auto"/>
        <w:rPr>
          <w:rFonts w:ascii="Maiandra GD" w:hAnsi="Maiandra GD"/>
          <w:sz w:val="24"/>
          <w:szCs w:val="24"/>
        </w:rPr>
      </w:pPr>
    </w:p>
    <w:p w:rsidR="00F72625" w:rsidRDefault="008A5E0B">
      <w:pPr>
        <w:spacing w:line="276" w:lineRule="auto"/>
        <w:rPr>
          <w:rFonts w:ascii="Maiandra GD" w:hAnsi="Maiandra GD"/>
          <w:sz w:val="24"/>
          <w:szCs w:val="24"/>
        </w:rPr>
      </w:pPr>
      <w:r w:rsidRPr="00E26675">
        <w:rPr>
          <w:rFonts w:ascii="Maiandra GD" w:hAnsi="Maiandra GD"/>
          <w:b/>
          <w:sz w:val="24"/>
          <w:szCs w:val="24"/>
        </w:rPr>
        <w:t xml:space="preserve">The Technical Team of the Committee: </w:t>
      </w:r>
      <w:r w:rsidRPr="00E26675">
        <w:rPr>
          <w:rFonts w:ascii="Maiandra GD" w:hAnsi="Maiandra GD"/>
          <w:sz w:val="24"/>
          <w:szCs w:val="24"/>
        </w:rPr>
        <w:t>The dedicated staff that formed the technical team of the committee, your expertise, tireless effort, and unwavering commitment to the legislative process has played a crucial role in the drafting and analysis of the bill.</w:t>
      </w:r>
    </w:p>
    <w:p w:rsidR="006B73A9" w:rsidRDefault="006B73A9">
      <w:pPr>
        <w:spacing w:line="276" w:lineRule="auto"/>
        <w:rPr>
          <w:rFonts w:ascii="Maiandra GD" w:hAnsi="Maiandra GD"/>
          <w:b/>
          <w:sz w:val="24"/>
          <w:szCs w:val="24"/>
        </w:rPr>
      </w:pPr>
    </w:p>
    <w:p w:rsidR="006B73A9" w:rsidRDefault="00B86BC1">
      <w:pPr>
        <w:spacing w:line="276" w:lineRule="auto"/>
        <w:rPr>
          <w:rFonts w:ascii="Maiandra GD" w:hAnsi="Maiandra GD"/>
          <w:sz w:val="24"/>
          <w:szCs w:val="24"/>
        </w:rPr>
      </w:pPr>
      <w:r w:rsidRPr="00B86BC1">
        <w:rPr>
          <w:rFonts w:ascii="Maiandra GD" w:hAnsi="Maiandra GD"/>
          <w:b/>
          <w:sz w:val="24"/>
          <w:szCs w:val="24"/>
        </w:rPr>
        <w:t>The National Muslim Leaders Forum</w:t>
      </w:r>
      <w:r>
        <w:rPr>
          <w:rFonts w:ascii="Maiandra GD" w:hAnsi="Maiandra GD"/>
          <w:b/>
          <w:sz w:val="24"/>
          <w:szCs w:val="24"/>
        </w:rPr>
        <w:t xml:space="preserve"> (NAMLEF)</w:t>
      </w:r>
      <w:r w:rsidRPr="00B86BC1">
        <w:rPr>
          <w:rFonts w:ascii="Maiandra GD" w:hAnsi="Maiandra GD"/>
          <w:b/>
          <w:sz w:val="24"/>
          <w:szCs w:val="24"/>
        </w:rPr>
        <w:t>:</w:t>
      </w:r>
      <w:r>
        <w:rPr>
          <w:rFonts w:ascii="Maiandra GD" w:hAnsi="Maiandra GD"/>
          <w:b/>
          <w:sz w:val="24"/>
          <w:szCs w:val="24"/>
        </w:rPr>
        <w:t xml:space="preserve"> </w:t>
      </w:r>
      <w:r>
        <w:rPr>
          <w:rFonts w:ascii="Maiandra GD" w:hAnsi="Maiandra GD"/>
          <w:sz w:val="24"/>
          <w:szCs w:val="24"/>
        </w:rPr>
        <w:t>The Committee recognizes and appreciates the indispensabl</w:t>
      </w:r>
      <w:r w:rsidR="006B73A9">
        <w:rPr>
          <w:rFonts w:ascii="Maiandra GD" w:hAnsi="Maiandra GD"/>
          <w:sz w:val="24"/>
          <w:szCs w:val="24"/>
        </w:rPr>
        <w:t>e contribution of NAMLEF to the Committee in undertaking this legislative duty. Their inputs and expertise was indeed worthwhile in coming up with this report.</w:t>
      </w:r>
    </w:p>
    <w:p w:rsidR="006B73A9" w:rsidRDefault="006B73A9">
      <w:pPr>
        <w:spacing w:line="276" w:lineRule="auto"/>
        <w:rPr>
          <w:rFonts w:ascii="Maiandra GD" w:hAnsi="Maiandra GD"/>
          <w:b/>
          <w:sz w:val="24"/>
          <w:szCs w:val="24"/>
        </w:rPr>
      </w:pPr>
    </w:p>
    <w:p w:rsidR="00B86BC1" w:rsidRPr="00B86BC1" w:rsidRDefault="006B73A9">
      <w:pPr>
        <w:spacing w:line="276" w:lineRule="auto"/>
        <w:rPr>
          <w:rFonts w:ascii="Maiandra GD" w:hAnsi="Maiandra GD"/>
          <w:sz w:val="24"/>
          <w:szCs w:val="24"/>
        </w:rPr>
      </w:pPr>
      <w:r w:rsidRPr="006B73A9">
        <w:rPr>
          <w:rFonts w:ascii="Maiandra GD" w:hAnsi="Maiandra GD"/>
          <w:b/>
          <w:sz w:val="24"/>
          <w:szCs w:val="24"/>
        </w:rPr>
        <w:t>The Kenya Muslim Lawyers Association:</w:t>
      </w:r>
      <w:r>
        <w:rPr>
          <w:rFonts w:ascii="Maiandra GD" w:hAnsi="Maiandra GD"/>
          <w:sz w:val="24"/>
          <w:szCs w:val="24"/>
        </w:rPr>
        <w:t xml:space="preserve"> The guidance from the representatives of the Kenya Muslim Lawyers Association was also very crucial to the Committee in developing</w:t>
      </w:r>
      <w:r w:rsidRPr="00E26675">
        <w:rPr>
          <w:rFonts w:ascii="Maiandra GD" w:hAnsi="Maiandra GD"/>
          <w:sz w:val="24"/>
          <w:szCs w:val="24"/>
        </w:rPr>
        <w:t xml:space="preserve"> a </w:t>
      </w:r>
      <w:r>
        <w:rPr>
          <w:rFonts w:ascii="Maiandra GD" w:hAnsi="Maiandra GD"/>
          <w:sz w:val="24"/>
          <w:szCs w:val="24"/>
        </w:rPr>
        <w:t xml:space="preserve">legal </w:t>
      </w:r>
      <w:r w:rsidRPr="00E26675">
        <w:rPr>
          <w:rFonts w:ascii="Maiandra GD" w:hAnsi="Maiandra GD"/>
          <w:sz w:val="24"/>
          <w:szCs w:val="24"/>
        </w:rPr>
        <w:t xml:space="preserve">framework for the control, regulation and sale of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in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w:t>
      </w:r>
      <w:r w:rsidR="00B86BC1">
        <w:rPr>
          <w:rFonts w:ascii="Maiandra GD" w:hAnsi="Maiandra GD"/>
          <w:sz w:val="24"/>
          <w:szCs w:val="24"/>
        </w:rPr>
        <w:t xml:space="preserve"> </w:t>
      </w:r>
      <w:r w:rsidR="00B86BC1" w:rsidRPr="00B86BC1">
        <w:rPr>
          <w:rFonts w:ascii="Maiandra GD" w:hAnsi="Maiandra GD"/>
          <w:b/>
          <w:sz w:val="24"/>
          <w:szCs w:val="24"/>
        </w:rPr>
        <w:t xml:space="preserve"> </w:t>
      </w:r>
      <w:r w:rsidR="00B86BC1" w:rsidRPr="00B86BC1">
        <w:rPr>
          <w:rFonts w:ascii="Maiandra GD" w:hAnsi="Maiandra GD"/>
          <w:sz w:val="24"/>
          <w:szCs w:val="24"/>
        </w:rPr>
        <w:t xml:space="preserve"> </w:t>
      </w:r>
    </w:p>
    <w:p w:rsidR="008D2E0A" w:rsidRDefault="008D2E0A">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Your collaborative efforts have been vital in making this public participation process a success. Your support and dedication have paved the way for the creation of informed and equitable policies.</w:t>
      </w: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Thank you for your unwavering support and partnership.</w:t>
      </w:r>
    </w:p>
    <w:p w:rsidR="00F72625" w:rsidRPr="00E26675" w:rsidRDefault="008A5E0B" w:rsidP="00777E72">
      <w:pPr>
        <w:pStyle w:val="ParaAttribute30"/>
        <w:spacing w:line="276" w:lineRule="auto"/>
        <w:rPr>
          <w:rFonts w:ascii="Maiandra GD" w:eastAsia="Times New Roman" w:hAnsi="Maiandra GD" w:cs="Tahoma"/>
          <w:sz w:val="24"/>
          <w:szCs w:val="24"/>
        </w:rPr>
      </w:pPr>
      <w:r w:rsidRPr="00E26675">
        <w:rPr>
          <w:rStyle w:val="CharAttribute24"/>
          <w:rFonts w:ascii="Maiandra GD" w:eastAsia="Batang" w:hAnsi="Maiandra GD" w:cs="Tahoma"/>
          <w:szCs w:val="24"/>
        </w:rPr>
        <w:t>SIGN…………………………………………………</w:t>
      </w:r>
      <w:proofErr w:type="gramStart"/>
      <w:r w:rsidRPr="00E26675">
        <w:rPr>
          <w:rStyle w:val="CharAttribute24"/>
          <w:rFonts w:ascii="Maiandra GD" w:eastAsia="Batang" w:hAnsi="Maiandra GD" w:cs="Tahoma"/>
          <w:szCs w:val="24"/>
        </w:rPr>
        <w:t>…..</w:t>
      </w:r>
      <w:proofErr w:type="gramEnd"/>
      <w:r w:rsidRPr="00E26675">
        <w:rPr>
          <w:rStyle w:val="CharAttribute24"/>
          <w:rFonts w:ascii="Maiandra GD" w:eastAsia="Batang" w:hAnsi="Maiandra GD" w:cs="Tahoma"/>
          <w:szCs w:val="24"/>
        </w:rPr>
        <w:t xml:space="preserve">                DATE…………………</w:t>
      </w:r>
    </w:p>
    <w:p w:rsidR="00F72625" w:rsidRPr="00E26675" w:rsidRDefault="008A5E0B">
      <w:pPr>
        <w:pStyle w:val="ParaAttribute32"/>
        <w:spacing w:line="276" w:lineRule="auto"/>
        <w:jc w:val="center"/>
        <w:rPr>
          <w:rFonts w:ascii="Maiandra GD" w:eastAsia="Times New Roman" w:hAnsi="Maiandra GD" w:cs="Tahoma"/>
          <w:b/>
          <w:sz w:val="24"/>
          <w:szCs w:val="24"/>
        </w:rPr>
      </w:pPr>
      <w:r w:rsidRPr="00E26675">
        <w:rPr>
          <w:rStyle w:val="CharAttribute0"/>
          <w:rFonts w:ascii="Maiandra GD" w:eastAsia="Batang" w:hAnsi="Maiandra GD" w:cs="Tahoma"/>
          <w:szCs w:val="24"/>
        </w:rPr>
        <w:t>Hon. Amina Ibrahim Mohamed</w:t>
      </w:r>
    </w:p>
    <w:p w:rsidR="00777E72" w:rsidRPr="00E26675" w:rsidRDefault="007366E1" w:rsidP="00777E72">
      <w:pPr>
        <w:spacing w:line="276" w:lineRule="auto"/>
        <w:jc w:val="center"/>
        <w:rPr>
          <w:rFonts w:ascii="Maiandra GD" w:hAnsi="Maiandra GD"/>
          <w:b/>
          <w:sz w:val="24"/>
          <w:szCs w:val="24"/>
          <w:u w:val="single"/>
        </w:rPr>
      </w:pPr>
      <w:r w:rsidRPr="00E26675">
        <w:rPr>
          <w:rStyle w:val="CharAttribute0"/>
          <w:rFonts w:ascii="Maiandra GD" w:eastAsia="Batang" w:hAnsi="Maiandra GD"/>
          <w:szCs w:val="24"/>
          <w:u w:val="single"/>
        </w:rPr>
        <w:t>Chairperson</w:t>
      </w:r>
      <w:r w:rsidRPr="00E26675">
        <w:rPr>
          <w:rFonts w:ascii="Maiandra GD" w:hAnsi="Maiandra GD"/>
          <w:b/>
          <w:sz w:val="24"/>
          <w:szCs w:val="24"/>
          <w:u w:val="single"/>
        </w:rPr>
        <w:t xml:space="preserve"> -</w:t>
      </w:r>
      <w:bookmarkStart w:id="8" w:name="_Toc148351019"/>
      <w:r w:rsidRPr="00E26675">
        <w:rPr>
          <w:rFonts w:ascii="Maiandra GD" w:hAnsi="Maiandra GD"/>
          <w:b/>
          <w:sz w:val="24"/>
          <w:szCs w:val="24"/>
          <w:u w:val="single"/>
        </w:rPr>
        <w:t xml:space="preserve"> Committee on Gender, Culture, Children, Sports and Social Services</w:t>
      </w:r>
    </w:p>
    <w:p w:rsidR="00F72625" w:rsidRPr="00E26675" w:rsidRDefault="007366E1" w:rsidP="007366E1">
      <w:pPr>
        <w:pStyle w:val="Heading1"/>
        <w:rPr>
          <w:rFonts w:ascii="Maiandra GD" w:hAnsi="Maiandra GD"/>
          <w:color w:val="auto"/>
          <w:sz w:val="24"/>
          <w:szCs w:val="24"/>
        </w:rPr>
      </w:pPr>
      <w:bookmarkStart w:id="9" w:name="_Toc214830064"/>
      <w:r w:rsidRPr="00E26675">
        <w:rPr>
          <w:rFonts w:ascii="Maiandra GD" w:hAnsi="Maiandra GD"/>
          <w:color w:val="auto"/>
          <w:sz w:val="24"/>
          <w:szCs w:val="24"/>
        </w:rPr>
        <w:lastRenderedPageBreak/>
        <w:t xml:space="preserve">2.0 </w:t>
      </w:r>
      <w:r w:rsidR="008A5E0B" w:rsidRPr="00E26675">
        <w:rPr>
          <w:rFonts w:ascii="Maiandra GD" w:hAnsi="Maiandra GD"/>
          <w:color w:val="auto"/>
          <w:sz w:val="24"/>
          <w:szCs w:val="24"/>
        </w:rPr>
        <w:t>INTRODUCTION</w:t>
      </w:r>
      <w:bookmarkEnd w:id="8"/>
      <w:bookmarkEnd w:id="9"/>
    </w:p>
    <w:p w:rsidR="00F72625" w:rsidRPr="00E26675" w:rsidRDefault="008A5E0B">
      <w:pPr>
        <w:spacing w:line="276" w:lineRule="auto"/>
        <w:rPr>
          <w:rFonts w:ascii="Maiandra GD" w:hAnsi="Maiandra GD"/>
          <w:b/>
          <w:sz w:val="24"/>
          <w:szCs w:val="24"/>
        </w:rPr>
      </w:pPr>
      <w:r w:rsidRPr="00E26675">
        <w:rPr>
          <w:rFonts w:ascii="Maiandra GD" w:hAnsi="Maiandra GD"/>
          <w:b/>
          <w:sz w:val="24"/>
          <w:szCs w:val="24"/>
        </w:rPr>
        <w:t>Mr. Speaker Sir</w:t>
      </w:r>
      <w:bookmarkStart w:id="10" w:name="_Toc148351020"/>
      <w:r w:rsidRPr="00E26675">
        <w:rPr>
          <w:rFonts w:ascii="Maiandra GD" w:hAnsi="Maiandra GD"/>
          <w:b/>
          <w:sz w:val="24"/>
          <w:szCs w:val="24"/>
        </w:rPr>
        <w:t xml:space="preserve">, </w:t>
      </w:r>
    </w:p>
    <w:p w:rsidR="00625DC5" w:rsidRPr="00E26675" w:rsidRDefault="00A25921">
      <w:pPr>
        <w:spacing w:line="276" w:lineRule="auto"/>
        <w:rPr>
          <w:rFonts w:ascii="Maiandra GD" w:hAnsi="Maiandra GD"/>
          <w:sz w:val="24"/>
          <w:szCs w:val="24"/>
        </w:rPr>
      </w:pPr>
      <w:proofErr w:type="spellStart"/>
      <w:r w:rsidRPr="00E26675">
        <w:rPr>
          <w:rFonts w:ascii="Maiandra GD" w:hAnsi="Maiandra GD"/>
          <w:sz w:val="24"/>
          <w:szCs w:val="24"/>
        </w:rPr>
        <w:t>Khat</w:t>
      </w:r>
      <w:proofErr w:type="spellEnd"/>
      <w:r w:rsidRPr="00E26675">
        <w:rPr>
          <w:rFonts w:ascii="Maiandra GD" w:hAnsi="Maiandra GD"/>
          <w:sz w:val="24"/>
          <w:szCs w:val="24"/>
        </w:rPr>
        <w:t xml:space="preserve"> (</w:t>
      </w:r>
      <w:r w:rsidRPr="00E26675">
        <w:rPr>
          <w:rFonts w:ascii="Maiandra GD" w:hAnsi="Maiandra GD"/>
          <w:i/>
          <w:sz w:val="24"/>
          <w:szCs w:val="24"/>
        </w:rPr>
        <w:t xml:space="preserve">Catha </w:t>
      </w:r>
      <w:proofErr w:type="spellStart"/>
      <w:r w:rsidRPr="00E26675">
        <w:rPr>
          <w:rFonts w:ascii="Maiandra GD" w:hAnsi="Maiandra GD"/>
          <w:i/>
          <w:sz w:val="24"/>
          <w:szCs w:val="24"/>
        </w:rPr>
        <w:t>edulis</w:t>
      </w:r>
      <w:proofErr w:type="spellEnd"/>
      <w:r w:rsidRPr="00E26675">
        <w:rPr>
          <w:rFonts w:ascii="Maiandra GD" w:hAnsi="Maiandra GD"/>
          <w:sz w:val="24"/>
          <w:szCs w:val="24"/>
        </w:rPr>
        <w:t xml:space="preserve">) popularly known as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in Kenya is a major cash crop grown, consumed and used for trade in Kenya for decades. It is estimated that about 22,000 hectares of land is under </w:t>
      </w:r>
      <w:proofErr w:type="spellStart"/>
      <w:r w:rsidRPr="00E26675">
        <w:rPr>
          <w:rFonts w:ascii="Maiandra GD" w:hAnsi="Maiandra GD"/>
          <w:sz w:val="24"/>
          <w:szCs w:val="24"/>
        </w:rPr>
        <w:t>Khat</w:t>
      </w:r>
      <w:proofErr w:type="spellEnd"/>
      <w:r w:rsidRPr="00E26675">
        <w:rPr>
          <w:rFonts w:ascii="Maiandra GD" w:hAnsi="Maiandra GD"/>
          <w:sz w:val="24"/>
          <w:szCs w:val="24"/>
        </w:rPr>
        <w:t xml:space="preserve"> production and its trade benefits over 500,000 people who are engaged directly or indirectly.</w:t>
      </w:r>
      <w:r w:rsidR="00625DC5" w:rsidRPr="00E26675">
        <w:rPr>
          <w:rFonts w:ascii="Maiandra GD" w:hAnsi="Maiandra GD"/>
          <w:sz w:val="24"/>
          <w:szCs w:val="24"/>
        </w:rPr>
        <w:t xml:space="preserve"> The significance of </w:t>
      </w:r>
      <w:proofErr w:type="spellStart"/>
      <w:r w:rsidR="00625DC5" w:rsidRPr="00E26675">
        <w:rPr>
          <w:rFonts w:ascii="Maiandra GD" w:hAnsi="Maiandra GD"/>
          <w:sz w:val="24"/>
          <w:szCs w:val="24"/>
        </w:rPr>
        <w:t>khat</w:t>
      </w:r>
      <w:proofErr w:type="spellEnd"/>
      <w:r w:rsidR="00625DC5" w:rsidRPr="00E26675">
        <w:rPr>
          <w:rFonts w:ascii="Maiandra GD" w:hAnsi="Maiandra GD"/>
          <w:sz w:val="24"/>
          <w:szCs w:val="24"/>
        </w:rPr>
        <w:t xml:space="preserve"> has therefore greatly contributed to the economic growth and development of the </w:t>
      </w:r>
      <w:r w:rsidR="00590F27" w:rsidRPr="00E26675">
        <w:rPr>
          <w:rFonts w:ascii="Maiandra GD" w:hAnsi="Maiandra GD"/>
          <w:sz w:val="24"/>
          <w:szCs w:val="24"/>
        </w:rPr>
        <w:t>Country</w:t>
      </w:r>
      <w:r w:rsidR="00625DC5" w:rsidRPr="00E26675">
        <w:rPr>
          <w:rFonts w:ascii="Maiandra GD" w:hAnsi="Maiandra GD"/>
          <w:sz w:val="24"/>
          <w:szCs w:val="24"/>
        </w:rPr>
        <w:t>.</w:t>
      </w:r>
    </w:p>
    <w:p w:rsidR="00625DC5" w:rsidRPr="00E26675" w:rsidRDefault="00625DC5">
      <w:pPr>
        <w:spacing w:line="276" w:lineRule="auto"/>
        <w:rPr>
          <w:rFonts w:ascii="Maiandra GD" w:hAnsi="Maiandra GD"/>
          <w:sz w:val="24"/>
          <w:szCs w:val="24"/>
        </w:rPr>
      </w:pPr>
      <w:r w:rsidRPr="00E26675">
        <w:rPr>
          <w:rFonts w:ascii="Maiandra GD" w:hAnsi="Maiandra GD"/>
          <w:sz w:val="24"/>
          <w:szCs w:val="24"/>
        </w:rPr>
        <w:t>County Governments charge various levies and charges on market commodities subject to the County Government’s Finance Bills enacted every Financial Year. The rate at which the fees and levies are charged are guided by the provisions of Article 209 (4 and 5) of the Kenyan Constitution.</w:t>
      </w:r>
    </w:p>
    <w:p w:rsidR="00625DC5" w:rsidRPr="00E26675" w:rsidRDefault="00323282" w:rsidP="00323282">
      <w:pPr>
        <w:spacing w:line="276" w:lineRule="auto"/>
        <w:rPr>
          <w:rFonts w:ascii="Maiandra GD" w:hAnsi="Maiandra GD"/>
          <w:b/>
          <w:i/>
          <w:sz w:val="24"/>
          <w:szCs w:val="24"/>
        </w:rPr>
      </w:pPr>
      <w:r w:rsidRPr="00E26675">
        <w:rPr>
          <w:rFonts w:ascii="Maiandra GD" w:hAnsi="Maiandra GD"/>
          <w:b/>
          <w:i/>
          <w:sz w:val="24"/>
          <w:szCs w:val="24"/>
        </w:rPr>
        <w:t>“</w:t>
      </w:r>
      <w:r w:rsidR="00625DC5" w:rsidRPr="00E26675">
        <w:rPr>
          <w:rFonts w:ascii="Maiandra GD" w:hAnsi="Maiandra GD"/>
          <w:b/>
          <w:i/>
          <w:sz w:val="24"/>
          <w:szCs w:val="24"/>
        </w:rPr>
        <w:t xml:space="preserve">4. </w:t>
      </w:r>
      <w:r w:rsidRPr="00E26675">
        <w:rPr>
          <w:rFonts w:ascii="Maiandra GD" w:hAnsi="Maiandra GD"/>
          <w:b/>
          <w:i/>
          <w:sz w:val="24"/>
          <w:szCs w:val="24"/>
        </w:rPr>
        <w:t>T</w:t>
      </w:r>
      <w:r w:rsidR="00625DC5" w:rsidRPr="00E26675">
        <w:rPr>
          <w:rFonts w:ascii="Maiandra GD" w:hAnsi="Maiandra GD"/>
          <w:b/>
          <w:i/>
          <w:sz w:val="24"/>
          <w:szCs w:val="24"/>
        </w:rPr>
        <w:t>he National and County Governments may impose charges for the services they provide.</w:t>
      </w:r>
    </w:p>
    <w:p w:rsidR="00A25921" w:rsidRPr="00E26675" w:rsidRDefault="00625DC5" w:rsidP="00323282">
      <w:pPr>
        <w:spacing w:line="276" w:lineRule="auto"/>
        <w:rPr>
          <w:rFonts w:ascii="Maiandra GD" w:hAnsi="Maiandra GD"/>
          <w:b/>
          <w:i/>
          <w:sz w:val="24"/>
          <w:szCs w:val="24"/>
        </w:rPr>
      </w:pPr>
      <w:r w:rsidRPr="00E26675">
        <w:rPr>
          <w:rFonts w:ascii="Maiandra GD" w:hAnsi="Maiandra GD"/>
          <w:b/>
          <w:i/>
          <w:sz w:val="24"/>
          <w:szCs w:val="24"/>
        </w:rPr>
        <w:t xml:space="preserve">5. </w:t>
      </w:r>
      <w:r w:rsidR="00323282" w:rsidRPr="00E26675">
        <w:rPr>
          <w:rFonts w:ascii="Maiandra GD" w:hAnsi="Maiandra GD"/>
          <w:b/>
          <w:i/>
          <w:sz w:val="24"/>
          <w:szCs w:val="24"/>
        </w:rPr>
        <w:t>T</w:t>
      </w:r>
      <w:r w:rsidRPr="00E26675">
        <w:rPr>
          <w:rFonts w:ascii="Maiandra GD" w:hAnsi="Maiandra GD"/>
          <w:b/>
          <w:i/>
          <w:sz w:val="24"/>
          <w:szCs w:val="24"/>
        </w:rPr>
        <w:t xml:space="preserve">he taxation and other revenue-raising powers of a County shall not be exercised in a way that prejudices National </w:t>
      </w:r>
      <w:r w:rsidR="00323282" w:rsidRPr="00E26675">
        <w:rPr>
          <w:rFonts w:ascii="Maiandra GD" w:hAnsi="Maiandra GD"/>
          <w:b/>
          <w:i/>
          <w:sz w:val="24"/>
          <w:szCs w:val="24"/>
        </w:rPr>
        <w:t>economic</w:t>
      </w:r>
      <w:r w:rsidRPr="00E26675">
        <w:rPr>
          <w:rFonts w:ascii="Maiandra GD" w:hAnsi="Maiandra GD"/>
          <w:b/>
          <w:i/>
          <w:sz w:val="24"/>
          <w:szCs w:val="24"/>
        </w:rPr>
        <w:t xml:space="preserve"> polices, economic activities across County boundaries </w:t>
      </w:r>
      <w:r w:rsidR="00323282" w:rsidRPr="00E26675">
        <w:rPr>
          <w:rFonts w:ascii="Maiandra GD" w:hAnsi="Maiandra GD"/>
          <w:b/>
          <w:i/>
          <w:sz w:val="24"/>
          <w:szCs w:val="24"/>
        </w:rPr>
        <w:t xml:space="preserve">or the National mobility of goods, services, capital or </w:t>
      </w:r>
      <w:proofErr w:type="spellStart"/>
      <w:r w:rsidR="00323282" w:rsidRPr="00E26675">
        <w:rPr>
          <w:rFonts w:ascii="Maiandra GD" w:hAnsi="Maiandra GD"/>
          <w:b/>
          <w:i/>
          <w:sz w:val="24"/>
          <w:szCs w:val="24"/>
        </w:rPr>
        <w:t>labour</w:t>
      </w:r>
      <w:proofErr w:type="spellEnd"/>
      <w:r w:rsidR="00323282" w:rsidRPr="00E26675">
        <w:rPr>
          <w:rFonts w:ascii="Maiandra GD" w:hAnsi="Maiandra GD"/>
          <w:b/>
          <w:i/>
          <w:sz w:val="24"/>
          <w:szCs w:val="24"/>
        </w:rPr>
        <w:t>”.</w:t>
      </w:r>
    </w:p>
    <w:p w:rsidR="009E6083" w:rsidRPr="00E26675" w:rsidRDefault="009E6083">
      <w:pPr>
        <w:spacing w:line="276" w:lineRule="auto"/>
        <w:rPr>
          <w:rFonts w:ascii="Maiandra GD" w:hAnsi="Maiandra GD"/>
          <w:b/>
          <w:sz w:val="24"/>
          <w:szCs w:val="24"/>
        </w:rPr>
      </w:pPr>
    </w:p>
    <w:p w:rsidR="00F72625" w:rsidRPr="00E26675" w:rsidRDefault="008A5E0B">
      <w:pPr>
        <w:spacing w:line="276" w:lineRule="auto"/>
        <w:rPr>
          <w:rFonts w:ascii="Maiandra GD" w:hAnsi="Maiandra GD"/>
          <w:b/>
          <w:sz w:val="24"/>
          <w:szCs w:val="24"/>
        </w:rPr>
      </w:pPr>
      <w:r w:rsidRPr="00E26675">
        <w:rPr>
          <w:rFonts w:ascii="Maiandra GD" w:hAnsi="Maiandra GD"/>
          <w:b/>
          <w:sz w:val="24"/>
          <w:szCs w:val="24"/>
        </w:rPr>
        <w:t xml:space="preserve">Mr. Speaker Sir, </w:t>
      </w:r>
    </w:p>
    <w:p w:rsidR="00590F27" w:rsidRPr="00E26675" w:rsidRDefault="00590F27">
      <w:pPr>
        <w:spacing w:line="276" w:lineRule="auto"/>
        <w:rPr>
          <w:rFonts w:ascii="Maiandra GD" w:hAnsi="Maiandra GD"/>
          <w:sz w:val="24"/>
          <w:szCs w:val="24"/>
        </w:rPr>
      </w:pPr>
      <w:r w:rsidRPr="00E26675">
        <w:rPr>
          <w:rFonts w:ascii="Maiandra GD" w:hAnsi="Maiandra GD"/>
          <w:sz w:val="24"/>
          <w:szCs w:val="24"/>
        </w:rPr>
        <w:t>According to a report by the National Authority for the Campaign Against Alcohol and Drug Abuse (</w:t>
      </w:r>
      <w:proofErr w:type="spellStart"/>
      <w:r w:rsidRPr="00E26675">
        <w:rPr>
          <w:rFonts w:ascii="Maiandra GD" w:hAnsi="Maiandra GD"/>
          <w:sz w:val="24"/>
          <w:szCs w:val="24"/>
        </w:rPr>
        <w:t>Nacada</w:t>
      </w:r>
      <w:proofErr w:type="spellEnd"/>
      <w:r w:rsidRPr="00E26675">
        <w:rPr>
          <w:rFonts w:ascii="Maiandra GD" w:hAnsi="Maiandra GD"/>
          <w:sz w:val="24"/>
          <w:szCs w:val="24"/>
        </w:rPr>
        <w:t xml:space="preserve">) in 2023,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and </w:t>
      </w:r>
      <w:proofErr w:type="spellStart"/>
      <w:r w:rsidRPr="00E26675">
        <w:rPr>
          <w:rFonts w:ascii="Maiandra GD" w:hAnsi="Maiandra GD"/>
          <w:sz w:val="24"/>
          <w:szCs w:val="24"/>
        </w:rPr>
        <w:t>Muguka</w:t>
      </w:r>
      <w:proofErr w:type="spellEnd"/>
      <w:r w:rsidRPr="00E26675">
        <w:rPr>
          <w:rFonts w:ascii="Maiandra GD" w:hAnsi="Maiandra GD"/>
          <w:sz w:val="24"/>
          <w:szCs w:val="24"/>
        </w:rPr>
        <w:t xml:space="preserve"> are listed as drugs and the most commonly abused substances by Kenyans aged 15-65 years.</w:t>
      </w:r>
    </w:p>
    <w:p w:rsidR="00590F27" w:rsidRPr="00E26675" w:rsidRDefault="00590F27" w:rsidP="00590F27">
      <w:pPr>
        <w:spacing w:line="276" w:lineRule="auto"/>
        <w:rPr>
          <w:rFonts w:ascii="Maiandra GD" w:hAnsi="Maiandra GD"/>
          <w:sz w:val="24"/>
          <w:szCs w:val="24"/>
        </w:rPr>
      </w:pPr>
      <w:r w:rsidRPr="00E26675">
        <w:rPr>
          <w:rFonts w:ascii="Maiandra GD" w:hAnsi="Maiandra GD"/>
          <w:sz w:val="24"/>
          <w:szCs w:val="24"/>
        </w:rPr>
        <w:t xml:space="preserve">The report indicates that Eastern region had the highest prevalence of current use of </w:t>
      </w:r>
      <w:proofErr w:type="spellStart"/>
      <w:r w:rsidRPr="00E26675">
        <w:rPr>
          <w:rFonts w:ascii="Maiandra GD" w:hAnsi="Maiandra GD"/>
          <w:sz w:val="24"/>
          <w:szCs w:val="24"/>
        </w:rPr>
        <w:t>khat</w:t>
      </w:r>
      <w:proofErr w:type="spellEnd"/>
      <w:r w:rsidRPr="00E26675">
        <w:rPr>
          <w:rFonts w:ascii="Maiandra GD" w:hAnsi="Maiandra GD"/>
          <w:sz w:val="24"/>
          <w:szCs w:val="24"/>
        </w:rPr>
        <w:t xml:space="preserve"> (9.6%) followed by North Eastern (7.2%) and Nairobi (4.9%).</w:t>
      </w:r>
    </w:p>
    <w:p w:rsidR="00590F27" w:rsidRPr="00E26675" w:rsidRDefault="00590F27" w:rsidP="00590F27">
      <w:pPr>
        <w:spacing w:line="276" w:lineRule="auto"/>
        <w:rPr>
          <w:rFonts w:ascii="Maiandra GD" w:hAnsi="Maiandra GD"/>
          <w:sz w:val="24"/>
          <w:szCs w:val="24"/>
        </w:rPr>
      </w:pPr>
      <w:r w:rsidRPr="00E26675">
        <w:rPr>
          <w:rFonts w:ascii="Maiandra GD" w:hAnsi="Maiandra GD"/>
          <w:sz w:val="24"/>
          <w:szCs w:val="24"/>
        </w:rPr>
        <w:t xml:space="preserve">This data confirms that </w:t>
      </w:r>
      <w:proofErr w:type="spellStart"/>
      <w:r w:rsidRPr="00E26675">
        <w:rPr>
          <w:rFonts w:ascii="Maiandra GD" w:hAnsi="Maiandra GD"/>
          <w:sz w:val="24"/>
          <w:szCs w:val="24"/>
        </w:rPr>
        <w:t>khat</w:t>
      </w:r>
      <w:proofErr w:type="spellEnd"/>
      <w:r w:rsidRPr="00E26675">
        <w:rPr>
          <w:rFonts w:ascii="Maiandra GD" w:hAnsi="Maiandra GD"/>
          <w:sz w:val="24"/>
          <w:szCs w:val="24"/>
        </w:rPr>
        <w:t xml:space="preserve"> use is a pervasive national challenge, with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 located in a high-prevalence zone, facing a disproportionate impact that demands immediate legislative action.</w:t>
      </w:r>
    </w:p>
    <w:p w:rsidR="00590F27" w:rsidRPr="00E26675" w:rsidRDefault="00590F27">
      <w:pPr>
        <w:spacing w:line="276" w:lineRule="auto"/>
        <w:rPr>
          <w:rFonts w:ascii="Maiandra GD" w:hAnsi="Maiandra GD"/>
          <w:sz w:val="24"/>
          <w:szCs w:val="24"/>
        </w:rPr>
      </w:pPr>
    </w:p>
    <w:p w:rsidR="00590F27" w:rsidRPr="00E26675" w:rsidRDefault="00590F27" w:rsidP="00590F27">
      <w:pPr>
        <w:spacing w:line="276" w:lineRule="auto"/>
        <w:rPr>
          <w:rFonts w:ascii="Maiandra GD" w:hAnsi="Maiandra GD"/>
          <w:b/>
          <w:sz w:val="24"/>
          <w:szCs w:val="24"/>
        </w:rPr>
      </w:pPr>
      <w:r w:rsidRPr="00E26675">
        <w:rPr>
          <w:rFonts w:ascii="Maiandra GD" w:hAnsi="Maiandra GD"/>
          <w:b/>
          <w:sz w:val="24"/>
          <w:szCs w:val="24"/>
        </w:rPr>
        <w:t xml:space="preserve">Mr. Speaker Sir, </w:t>
      </w:r>
    </w:p>
    <w:p w:rsidR="009E6083" w:rsidRPr="00E26675" w:rsidRDefault="009E6083">
      <w:pPr>
        <w:spacing w:line="276" w:lineRule="auto"/>
        <w:rPr>
          <w:rFonts w:ascii="Maiandra GD" w:hAnsi="Maiandra GD"/>
          <w:sz w:val="24"/>
          <w:szCs w:val="24"/>
        </w:rPr>
      </w:pP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w:t>
      </w:r>
      <w:r w:rsidRPr="00E26675">
        <w:rPr>
          <w:rFonts w:ascii="Maiandra GD" w:hAnsi="Maiandra GD"/>
          <w:i/>
          <w:sz w:val="24"/>
          <w:szCs w:val="24"/>
        </w:rPr>
        <w:t xml:space="preserve">Catha </w:t>
      </w:r>
      <w:proofErr w:type="spellStart"/>
      <w:r w:rsidRPr="00E26675">
        <w:rPr>
          <w:rFonts w:ascii="Maiandra GD" w:hAnsi="Maiandra GD"/>
          <w:i/>
          <w:sz w:val="24"/>
          <w:szCs w:val="24"/>
        </w:rPr>
        <w:t>edulis</w:t>
      </w:r>
      <w:proofErr w:type="spellEnd"/>
      <w:r w:rsidRPr="00E26675">
        <w:rPr>
          <w:rFonts w:ascii="Maiandra GD" w:hAnsi="Maiandra GD"/>
          <w:sz w:val="24"/>
          <w:szCs w:val="24"/>
        </w:rPr>
        <w:t xml:space="preserve">) contains a psychoactive substance called cathinone, which produces central stimulation analogous to amphetamine. Habitual use of </w:t>
      </w:r>
      <w:proofErr w:type="spellStart"/>
      <w:r w:rsidRPr="00E26675">
        <w:rPr>
          <w:rFonts w:ascii="Maiandra GD" w:hAnsi="Maiandra GD"/>
          <w:sz w:val="24"/>
          <w:szCs w:val="24"/>
        </w:rPr>
        <w:t>khat</w:t>
      </w:r>
      <w:proofErr w:type="spellEnd"/>
      <w:r w:rsidRPr="00E26675">
        <w:rPr>
          <w:rFonts w:ascii="Maiandra GD" w:hAnsi="Maiandra GD"/>
          <w:sz w:val="24"/>
          <w:szCs w:val="24"/>
        </w:rPr>
        <w:t xml:space="preserve"> renders certain influence on the physical, psychological and economic wellbeing of the community. Fresh concerns have been raised about the social and economic impacts of </w:t>
      </w:r>
      <w:proofErr w:type="spellStart"/>
      <w:r w:rsidRPr="00E26675">
        <w:rPr>
          <w:rFonts w:ascii="Maiandra GD" w:hAnsi="Maiandra GD"/>
          <w:sz w:val="24"/>
          <w:szCs w:val="24"/>
        </w:rPr>
        <w:t>khat</w:t>
      </w:r>
      <w:proofErr w:type="spellEnd"/>
      <w:r w:rsidRPr="00E26675">
        <w:rPr>
          <w:rFonts w:ascii="Maiandra GD" w:hAnsi="Maiandra GD"/>
          <w:sz w:val="24"/>
          <w:szCs w:val="24"/>
        </w:rPr>
        <w:t xml:space="preserve"> consumption among Kenyans. </w:t>
      </w:r>
    </w:p>
    <w:p w:rsidR="009E6083" w:rsidRPr="00E26675" w:rsidRDefault="009E6083">
      <w:pPr>
        <w:spacing w:line="276" w:lineRule="auto"/>
        <w:rPr>
          <w:rFonts w:ascii="Maiandra GD" w:hAnsi="Maiandra GD"/>
          <w:sz w:val="24"/>
          <w:szCs w:val="24"/>
        </w:rPr>
      </w:pPr>
    </w:p>
    <w:p w:rsidR="00F72625" w:rsidRPr="00E26675" w:rsidRDefault="008A5E0B">
      <w:pPr>
        <w:spacing w:line="276" w:lineRule="auto"/>
        <w:rPr>
          <w:rFonts w:ascii="Maiandra GD" w:hAnsi="Maiandra GD"/>
          <w:b/>
          <w:sz w:val="24"/>
          <w:szCs w:val="24"/>
        </w:rPr>
      </w:pPr>
      <w:r w:rsidRPr="00E26675">
        <w:rPr>
          <w:rFonts w:ascii="Maiandra GD" w:hAnsi="Maiandra GD"/>
          <w:b/>
          <w:sz w:val="24"/>
          <w:szCs w:val="24"/>
        </w:rPr>
        <w:t xml:space="preserve">Mr. Speaker Sir, </w:t>
      </w:r>
    </w:p>
    <w:p w:rsidR="007D756C" w:rsidRPr="00E26675" w:rsidRDefault="007D756C" w:rsidP="007D756C">
      <w:pPr>
        <w:shd w:val="clear" w:color="auto" w:fill="F5F5F5"/>
        <w:spacing w:after="100" w:afterAutospacing="1"/>
        <w:rPr>
          <w:rFonts w:ascii="Maiandra GD" w:eastAsia="Times New Roman" w:hAnsi="Maiandra GD" w:cs="Arial"/>
          <w:sz w:val="24"/>
          <w:szCs w:val="24"/>
        </w:rPr>
      </w:pPr>
      <w:r w:rsidRPr="00E26675">
        <w:rPr>
          <w:rFonts w:ascii="Maiandra GD" w:eastAsia="Times New Roman" w:hAnsi="Maiandra GD" w:cs="Arial"/>
          <w:sz w:val="24"/>
          <w:szCs w:val="24"/>
        </w:rPr>
        <w:t xml:space="preserve">Though widely consumed in Kenya, Ethiopia, Djibouti and Somalia, </w:t>
      </w:r>
      <w:proofErr w:type="spellStart"/>
      <w:r w:rsidRPr="00E26675">
        <w:rPr>
          <w:rFonts w:ascii="Maiandra GD" w:eastAsia="Times New Roman" w:hAnsi="Maiandra GD" w:cs="Arial"/>
          <w:sz w:val="24"/>
          <w:szCs w:val="24"/>
        </w:rPr>
        <w:t>khat</w:t>
      </w:r>
      <w:proofErr w:type="spellEnd"/>
      <w:r w:rsidRPr="00E26675">
        <w:rPr>
          <w:rFonts w:ascii="Maiandra GD" w:eastAsia="Times New Roman" w:hAnsi="Maiandra GD" w:cs="Arial"/>
          <w:sz w:val="24"/>
          <w:szCs w:val="24"/>
        </w:rPr>
        <w:t xml:space="preserve"> and </w:t>
      </w:r>
      <w:proofErr w:type="spellStart"/>
      <w:r w:rsidRPr="00E26675">
        <w:rPr>
          <w:rFonts w:ascii="Maiandra GD" w:eastAsia="Times New Roman" w:hAnsi="Maiandra GD" w:cs="Arial"/>
          <w:sz w:val="24"/>
          <w:szCs w:val="24"/>
        </w:rPr>
        <w:t>muguka</w:t>
      </w:r>
      <w:proofErr w:type="spellEnd"/>
      <w:r w:rsidRPr="00E26675">
        <w:rPr>
          <w:rFonts w:ascii="Maiandra GD" w:eastAsia="Times New Roman" w:hAnsi="Maiandra GD" w:cs="Arial"/>
          <w:sz w:val="24"/>
          <w:szCs w:val="24"/>
        </w:rPr>
        <w:t xml:space="preserve"> (</w:t>
      </w:r>
      <w:proofErr w:type="spellStart"/>
      <w:r w:rsidRPr="00E26675">
        <w:rPr>
          <w:rFonts w:ascii="Maiandra GD" w:eastAsia="Times New Roman" w:hAnsi="Maiandra GD" w:cs="Arial"/>
          <w:sz w:val="24"/>
          <w:szCs w:val="24"/>
        </w:rPr>
        <w:t>Miraa</w:t>
      </w:r>
      <w:proofErr w:type="spellEnd"/>
      <w:r w:rsidRPr="00E26675">
        <w:rPr>
          <w:rFonts w:ascii="Maiandra GD" w:eastAsia="Times New Roman" w:hAnsi="Maiandra GD" w:cs="Arial"/>
          <w:sz w:val="24"/>
          <w:szCs w:val="24"/>
        </w:rPr>
        <w:t xml:space="preserve">) face diverse levels of </w:t>
      </w:r>
      <w:r w:rsidR="004A3DA7" w:rsidRPr="00E26675">
        <w:rPr>
          <w:rFonts w:ascii="Maiandra GD" w:eastAsia="Times New Roman" w:hAnsi="Maiandra GD" w:cs="Arial"/>
          <w:sz w:val="24"/>
          <w:szCs w:val="24"/>
        </w:rPr>
        <w:t>criminalization</w:t>
      </w:r>
      <w:r w:rsidRPr="00E26675">
        <w:rPr>
          <w:rFonts w:ascii="Maiandra GD" w:eastAsia="Times New Roman" w:hAnsi="Maiandra GD" w:cs="Arial"/>
          <w:sz w:val="24"/>
          <w:szCs w:val="24"/>
        </w:rPr>
        <w:t xml:space="preserve"> and </w:t>
      </w:r>
      <w:hyperlink r:id="rId11" w:tgtFrame="_blank" w:history="1">
        <w:r w:rsidRPr="001564C6">
          <w:rPr>
            <w:rFonts w:ascii="Maiandra GD" w:eastAsia="Times New Roman" w:hAnsi="Maiandra GD" w:cs="Arial"/>
            <w:sz w:val="24"/>
            <w:szCs w:val="24"/>
          </w:rPr>
          <w:t>restrictions</w:t>
        </w:r>
      </w:hyperlink>
      <w:r w:rsidRPr="00E26675">
        <w:rPr>
          <w:rFonts w:ascii="Maiandra GD" w:eastAsia="Times New Roman" w:hAnsi="Maiandra GD" w:cs="Arial"/>
          <w:sz w:val="24"/>
          <w:szCs w:val="24"/>
        </w:rPr>
        <w:t xml:space="preserve"> in countries like Tanzania and </w:t>
      </w:r>
      <w:r w:rsidRPr="00E26675">
        <w:rPr>
          <w:rFonts w:ascii="Maiandra GD" w:eastAsia="Times New Roman" w:hAnsi="Maiandra GD" w:cs="Arial"/>
          <w:sz w:val="24"/>
          <w:szCs w:val="24"/>
        </w:rPr>
        <w:lastRenderedPageBreak/>
        <w:t xml:space="preserve">Rwanda. It is smuggled throughout the region, including across the </w:t>
      </w:r>
      <w:proofErr w:type="spellStart"/>
      <w:r w:rsidRPr="00E26675">
        <w:rPr>
          <w:rFonts w:ascii="Maiandra GD" w:eastAsia="Times New Roman" w:hAnsi="Maiandra GD" w:cs="Arial"/>
          <w:sz w:val="24"/>
          <w:szCs w:val="24"/>
        </w:rPr>
        <w:t>Lamu</w:t>
      </w:r>
      <w:proofErr w:type="spellEnd"/>
      <w:r w:rsidRPr="00E26675">
        <w:rPr>
          <w:rFonts w:ascii="Maiandra GD" w:eastAsia="Times New Roman" w:hAnsi="Maiandra GD" w:cs="Arial"/>
          <w:sz w:val="24"/>
          <w:szCs w:val="24"/>
        </w:rPr>
        <w:t>-Somalia border, and is banned in most European countries, the United States and Canada.</w:t>
      </w:r>
    </w:p>
    <w:p w:rsidR="007D756C" w:rsidRPr="00E26675" w:rsidRDefault="007D756C" w:rsidP="007D756C">
      <w:pPr>
        <w:shd w:val="clear" w:color="auto" w:fill="F5F5F5"/>
        <w:spacing w:after="100" w:afterAutospacing="1"/>
        <w:rPr>
          <w:rFonts w:ascii="Maiandra GD" w:eastAsia="Times New Roman" w:hAnsi="Maiandra GD" w:cs="Arial"/>
          <w:sz w:val="24"/>
          <w:szCs w:val="24"/>
        </w:rPr>
      </w:pPr>
      <w:r w:rsidRPr="00E26675">
        <w:rPr>
          <w:rFonts w:ascii="Maiandra GD" w:eastAsia="Times New Roman" w:hAnsi="Maiandra GD" w:cs="Arial"/>
          <w:sz w:val="24"/>
          <w:szCs w:val="24"/>
        </w:rPr>
        <w:t xml:space="preserve">The National Authority for the Campaign Against Drug Abuse (NACADA) classifies </w:t>
      </w:r>
      <w:proofErr w:type="spellStart"/>
      <w:r w:rsidRPr="00E26675">
        <w:rPr>
          <w:rFonts w:ascii="Maiandra GD" w:eastAsia="Times New Roman" w:hAnsi="Maiandra GD" w:cs="Arial"/>
          <w:sz w:val="24"/>
          <w:szCs w:val="24"/>
        </w:rPr>
        <w:t>miraa</w:t>
      </w:r>
      <w:proofErr w:type="spellEnd"/>
      <w:r w:rsidRPr="00E26675">
        <w:rPr>
          <w:rFonts w:ascii="Maiandra GD" w:eastAsia="Times New Roman" w:hAnsi="Maiandra GD" w:cs="Arial"/>
          <w:sz w:val="24"/>
          <w:szCs w:val="24"/>
        </w:rPr>
        <w:t>/</w:t>
      </w:r>
      <w:proofErr w:type="spellStart"/>
      <w:r w:rsidRPr="00E26675">
        <w:rPr>
          <w:rFonts w:ascii="Maiandra GD" w:eastAsia="Times New Roman" w:hAnsi="Maiandra GD" w:cs="Arial"/>
          <w:sz w:val="24"/>
          <w:szCs w:val="24"/>
        </w:rPr>
        <w:t>muguka</w:t>
      </w:r>
      <w:proofErr w:type="spellEnd"/>
      <w:r w:rsidRPr="00E26675">
        <w:rPr>
          <w:rFonts w:ascii="Maiandra GD" w:eastAsia="Times New Roman" w:hAnsi="Maiandra GD" w:cs="Arial"/>
          <w:sz w:val="24"/>
          <w:szCs w:val="24"/>
        </w:rPr>
        <w:t xml:space="preserve"> as a drug containing the psychoactive substances cathinone and </w:t>
      </w:r>
      <w:proofErr w:type="spellStart"/>
      <w:r w:rsidRPr="00E26675">
        <w:rPr>
          <w:rFonts w:ascii="Maiandra GD" w:eastAsia="Times New Roman" w:hAnsi="Maiandra GD" w:cs="Arial"/>
          <w:sz w:val="24"/>
          <w:szCs w:val="24"/>
        </w:rPr>
        <w:t>cathine</w:t>
      </w:r>
      <w:proofErr w:type="spellEnd"/>
      <w:r w:rsidRPr="00E26675">
        <w:rPr>
          <w:rFonts w:ascii="Maiandra GD" w:eastAsia="Times New Roman" w:hAnsi="Maiandra GD" w:cs="Arial"/>
          <w:sz w:val="24"/>
          <w:szCs w:val="24"/>
        </w:rPr>
        <w:t>, which stimulate the central nervous system. When chewed, it has a euphoric effect. NACADA says consumption of the leafy stimulant causes increased energy, a</w:t>
      </w:r>
      <w:r w:rsidR="004A3DA7" w:rsidRPr="00E26675">
        <w:rPr>
          <w:rFonts w:ascii="Maiandra GD" w:eastAsia="Times New Roman" w:hAnsi="Maiandra GD" w:cs="Arial"/>
          <w:sz w:val="24"/>
          <w:szCs w:val="24"/>
        </w:rPr>
        <w:t>lertness and enhanced mood. I</w:t>
      </w:r>
      <w:r w:rsidRPr="00E26675">
        <w:rPr>
          <w:rFonts w:ascii="Maiandra GD" w:eastAsia="Times New Roman" w:hAnsi="Maiandra GD" w:cs="Arial"/>
          <w:sz w:val="24"/>
          <w:szCs w:val="24"/>
        </w:rPr>
        <w:t>t </w:t>
      </w:r>
      <w:hyperlink r:id="rId12" w:anchor=":~:text=Perceived%20mental%20consequences%20of%20khat,anxiety%20%5B13%E2%80%9315%5D." w:tgtFrame="_blank" w:history="1">
        <w:r w:rsidRPr="00E26675">
          <w:rPr>
            <w:rFonts w:ascii="Maiandra GD" w:eastAsia="Times New Roman" w:hAnsi="Maiandra GD" w:cs="Arial"/>
            <w:sz w:val="24"/>
            <w:szCs w:val="24"/>
          </w:rPr>
          <w:t>also</w:t>
        </w:r>
      </w:hyperlink>
      <w:r w:rsidRPr="00E26675">
        <w:rPr>
          <w:rFonts w:ascii="Maiandra GD" w:eastAsia="Times New Roman" w:hAnsi="Maiandra GD" w:cs="Arial"/>
          <w:sz w:val="24"/>
          <w:szCs w:val="24"/>
        </w:rPr>
        <w:t> causes dehydration, reproductive health problems, dental decay, constipation, insomnia, impaired cognitive functioning, dizziness, anxiety and dependence.</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b/>
          <w:sz w:val="24"/>
          <w:szCs w:val="24"/>
        </w:rPr>
      </w:pPr>
      <w:r w:rsidRPr="00E26675">
        <w:rPr>
          <w:rFonts w:ascii="Maiandra GD" w:hAnsi="Maiandra GD"/>
          <w:b/>
          <w:sz w:val="24"/>
          <w:szCs w:val="24"/>
        </w:rPr>
        <w:t xml:space="preserve">Mr. Speaker Sir, </w:t>
      </w:r>
    </w:p>
    <w:p w:rsidR="007D756C" w:rsidRPr="00E26675" w:rsidRDefault="007D756C" w:rsidP="007D756C">
      <w:pPr>
        <w:shd w:val="clear" w:color="auto" w:fill="F5F5F5"/>
        <w:spacing w:after="100" w:afterAutospacing="1"/>
        <w:rPr>
          <w:rFonts w:ascii="Maiandra GD" w:eastAsia="Times New Roman" w:hAnsi="Maiandra GD" w:cs="Arial"/>
          <w:sz w:val="24"/>
          <w:szCs w:val="24"/>
        </w:rPr>
      </w:pPr>
      <w:r w:rsidRPr="00E26675">
        <w:rPr>
          <w:rFonts w:ascii="Maiandra GD" w:eastAsia="Times New Roman" w:hAnsi="Maiandra GD" w:cs="Arial"/>
          <w:sz w:val="24"/>
          <w:szCs w:val="24"/>
        </w:rPr>
        <w:t xml:space="preserve">Most of the Governors of the coastal counties of Mombasa, </w:t>
      </w:r>
      <w:proofErr w:type="spellStart"/>
      <w:r w:rsidRPr="00E26675">
        <w:rPr>
          <w:rFonts w:ascii="Maiandra GD" w:eastAsia="Times New Roman" w:hAnsi="Maiandra GD" w:cs="Arial"/>
          <w:sz w:val="24"/>
          <w:szCs w:val="24"/>
        </w:rPr>
        <w:t>Kilifi</w:t>
      </w:r>
      <w:proofErr w:type="spellEnd"/>
      <w:r w:rsidRPr="00E26675">
        <w:rPr>
          <w:rFonts w:ascii="Maiandra GD" w:eastAsia="Times New Roman" w:hAnsi="Maiandra GD" w:cs="Arial"/>
          <w:sz w:val="24"/>
          <w:szCs w:val="24"/>
        </w:rPr>
        <w:t xml:space="preserve">, </w:t>
      </w:r>
      <w:proofErr w:type="spellStart"/>
      <w:r w:rsidRPr="00E26675">
        <w:rPr>
          <w:rFonts w:ascii="Maiandra GD" w:eastAsia="Times New Roman" w:hAnsi="Maiandra GD" w:cs="Arial"/>
          <w:sz w:val="24"/>
          <w:szCs w:val="24"/>
        </w:rPr>
        <w:t>Kwale</w:t>
      </w:r>
      <w:proofErr w:type="spellEnd"/>
      <w:r w:rsidRPr="00E26675">
        <w:rPr>
          <w:rFonts w:ascii="Maiandra GD" w:eastAsia="Times New Roman" w:hAnsi="Maiandra GD" w:cs="Arial"/>
          <w:sz w:val="24"/>
          <w:szCs w:val="24"/>
        </w:rPr>
        <w:t xml:space="preserve"> and </w:t>
      </w:r>
      <w:proofErr w:type="spellStart"/>
      <w:r w:rsidRPr="00E26675">
        <w:rPr>
          <w:rFonts w:ascii="Maiandra GD" w:eastAsia="Times New Roman" w:hAnsi="Maiandra GD" w:cs="Arial"/>
          <w:sz w:val="24"/>
          <w:szCs w:val="24"/>
        </w:rPr>
        <w:t>Taita-Taveta</w:t>
      </w:r>
      <w:proofErr w:type="spellEnd"/>
      <w:r w:rsidRPr="00E26675">
        <w:rPr>
          <w:rFonts w:ascii="Maiandra GD" w:eastAsia="Times New Roman" w:hAnsi="Maiandra GD" w:cs="Arial"/>
          <w:sz w:val="24"/>
          <w:szCs w:val="24"/>
        </w:rPr>
        <w:t xml:space="preserve"> came up with Executive directives banning or restricting </w:t>
      </w:r>
      <w:proofErr w:type="spellStart"/>
      <w:r w:rsidRPr="00E26675">
        <w:rPr>
          <w:rFonts w:ascii="Maiandra GD" w:eastAsia="Times New Roman" w:hAnsi="Maiandra GD" w:cs="Arial"/>
          <w:sz w:val="24"/>
          <w:szCs w:val="24"/>
        </w:rPr>
        <w:t>muguka</w:t>
      </w:r>
      <w:proofErr w:type="spellEnd"/>
      <w:r w:rsidRPr="00E26675">
        <w:rPr>
          <w:rFonts w:ascii="Maiandra GD" w:eastAsia="Times New Roman" w:hAnsi="Maiandra GD" w:cs="Arial"/>
          <w:sz w:val="24"/>
          <w:szCs w:val="24"/>
        </w:rPr>
        <w:t xml:space="preserve"> use and sale, or increasing county taxes on its sale and supply in their respective Counties. Their reason was the strain put on their limited rehabilitation facilities because of the adverse health impacts of </w:t>
      </w:r>
      <w:proofErr w:type="spellStart"/>
      <w:r w:rsidRPr="00E26675">
        <w:rPr>
          <w:rFonts w:ascii="Maiandra GD" w:eastAsia="Times New Roman" w:hAnsi="Maiandra GD" w:cs="Arial"/>
          <w:sz w:val="24"/>
          <w:szCs w:val="24"/>
        </w:rPr>
        <w:t>muguka</w:t>
      </w:r>
      <w:proofErr w:type="spellEnd"/>
      <w:r w:rsidRPr="00E26675">
        <w:rPr>
          <w:rFonts w:ascii="Maiandra GD" w:eastAsia="Times New Roman" w:hAnsi="Maiandra GD" w:cs="Arial"/>
          <w:sz w:val="24"/>
          <w:szCs w:val="24"/>
        </w:rPr>
        <w:t>, especially on the y</w:t>
      </w:r>
      <w:r w:rsidR="003A56EF" w:rsidRPr="00E26675">
        <w:rPr>
          <w:rFonts w:ascii="Maiandra GD" w:eastAsia="Times New Roman" w:hAnsi="Maiandra GD" w:cs="Arial"/>
          <w:sz w:val="24"/>
          <w:szCs w:val="24"/>
        </w:rPr>
        <w:t xml:space="preserve">outh. The coastal leaders claimed that </w:t>
      </w:r>
      <w:r w:rsidRPr="00E26675">
        <w:rPr>
          <w:rFonts w:ascii="Maiandra GD" w:eastAsia="Times New Roman" w:hAnsi="Maiandra GD" w:cs="Arial"/>
          <w:sz w:val="24"/>
          <w:szCs w:val="24"/>
        </w:rPr>
        <w:t xml:space="preserve">the widely chewed </w:t>
      </w:r>
      <w:proofErr w:type="spellStart"/>
      <w:r w:rsidRPr="00E26675">
        <w:rPr>
          <w:rFonts w:ascii="Maiandra GD" w:eastAsia="Times New Roman" w:hAnsi="Maiandra GD" w:cs="Arial"/>
          <w:sz w:val="24"/>
          <w:szCs w:val="24"/>
        </w:rPr>
        <w:t>muguka</w:t>
      </w:r>
      <w:proofErr w:type="spellEnd"/>
      <w:r w:rsidRPr="00E26675">
        <w:rPr>
          <w:rFonts w:ascii="Maiandra GD" w:eastAsia="Times New Roman" w:hAnsi="Maiandra GD" w:cs="Arial"/>
          <w:sz w:val="24"/>
          <w:szCs w:val="24"/>
        </w:rPr>
        <w:t xml:space="preserve"> is increasingly sold to and consumed by school-going children, and that there is a high school dropout rate among </w:t>
      </w:r>
      <w:r w:rsidR="003A56EF" w:rsidRPr="00E26675">
        <w:rPr>
          <w:rFonts w:ascii="Maiandra GD" w:eastAsia="Times New Roman" w:hAnsi="Maiandra GD" w:cs="Arial"/>
          <w:sz w:val="24"/>
          <w:szCs w:val="24"/>
        </w:rPr>
        <w:t xml:space="preserve">the </w:t>
      </w:r>
      <w:r w:rsidRPr="00E26675">
        <w:rPr>
          <w:rFonts w:ascii="Maiandra GD" w:eastAsia="Times New Roman" w:hAnsi="Maiandra GD" w:cs="Arial"/>
          <w:sz w:val="24"/>
          <w:szCs w:val="24"/>
        </w:rPr>
        <w:t>youth who use the drug. These leaders see it as a silent narcotic epidemic destroying lives and turning the youth into zombie addicts.</w:t>
      </w:r>
      <w:r w:rsidR="003A56EF" w:rsidRPr="00E26675">
        <w:rPr>
          <w:rFonts w:ascii="Maiandra GD" w:eastAsia="Times New Roman" w:hAnsi="Maiandra GD" w:cs="Arial"/>
          <w:sz w:val="24"/>
          <w:szCs w:val="24"/>
        </w:rPr>
        <w:t xml:space="preserve"> The directives were later subjected to legal processes and vetoed by the President rendering them inconsequential.</w:t>
      </w:r>
    </w:p>
    <w:p w:rsidR="00940802" w:rsidRPr="00E26675" w:rsidRDefault="00940802" w:rsidP="00940802">
      <w:pPr>
        <w:spacing w:line="276" w:lineRule="auto"/>
        <w:rPr>
          <w:rFonts w:ascii="Maiandra GD" w:hAnsi="Maiandra GD"/>
          <w:b/>
          <w:sz w:val="24"/>
          <w:szCs w:val="24"/>
        </w:rPr>
      </w:pPr>
      <w:r w:rsidRPr="00E26675">
        <w:rPr>
          <w:rFonts w:ascii="Maiandra GD" w:hAnsi="Maiandra GD"/>
          <w:b/>
          <w:sz w:val="24"/>
          <w:szCs w:val="24"/>
        </w:rPr>
        <w:t xml:space="preserve">Mr. Speaker Sir, </w:t>
      </w:r>
    </w:p>
    <w:p w:rsidR="00E833FF" w:rsidRPr="00E26675" w:rsidRDefault="00E833FF" w:rsidP="00E833FF">
      <w:pPr>
        <w:pStyle w:val="NoSpacing"/>
        <w:jc w:val="both"/>
        <w:rPr>
          <w:rFonts w:ascii="Maiandra GD" w:hAnsi="Maiandra GD"/>
          <w:sz w:val="24"/>
          <w:szCs w:val="24"/>
        </w:rPr>
      </w:pPr>
      <w:r w:rsidRPr="00E26675">
        <w:rPr>
          <w:rFonts w:ascii="Maiandra GD" w:hAnsi="Maiandra GD"/>
          <w:sz w:val="24"/>
          <w:szCs w:val="24"/>
        </w:rPr>
        <w:t xml:space="preserve">No country however remote, however robust its democracy is immune to the adverse consequences of drug abuse and trafficking. </w:t>
      </w:r>
      <w:proofErr w:type="spellStart"/>
      <w:r w:rsidRPr="00E26675">
        <w:rPr>
          <w:rFonts w:ascii="Maiandra GD" w:hAnsi="Maiandra GD"/>
          <w:sz w:val="24"/>
          <w:szCs w:val="24"/>
        </w:rPr>
        <w:t>Wajir</w:t>
      </w:r>
      <w:proofErr w:type="spellEnd"/>
      <w:r w:rsidRPr="00E26675">
        <w:rPr>
          <w:rFonts w:ascii="Maiandra GD" w:hAnsi="Maiandra GD"/>
          <w:sz w:val="24"/>
          <w:szCs w:val="24"/>
        </w:rPr>
        <w:t>, being the third largest county in Kenya is equally affected by the negative effects of misuse of narcotic drugs and other substances, especially among the youth.</w:t>
      </w:r>
    </w:p>
    <w:p w:rsidR="00E833FF" w:rsidRPr="00E26675" w:rsidRDefault="00E833FF" w:rsidP="00E833FF">
      <w:pPr>
        <w:pStyle w:val="NoSpacing"/>
        <w:ind w:left="430"/>
        <w:jc w:val="both"/>
        <w:rPr>
          <w:rFonts w:ascii="Maiandra GD" w:hAnsi="Maiandra GD"/>
          <w:sz w:val="24"/>
          <w:szCs w:val="24"/>
        </w:rPr>
      </w:pPr>
    </w:p>
    <w:p w:rsidR="00E833FF" w:rsidRPr="00E26675" w:rsidRDefault="00E833FF" w:rsidP="00E833FF">
      <w:pPr>
        <w:pStyle w:val="NoSpacing"/>
        <w:jc w:val="both"/>
        <w:rPr>
          <w:rFonts w:ascii="Maiandra GD" w:hAnsi="Maiandra GD"/>
          <w:sz w:val="24"/>
          <w:szCs w:val="24"/>
        </w:rPr>
      </w:pPr>
      <w:r w:rsidRPr="00E26675">
        <w:rPr>
          <w:rFonts w:ascii="Maiandra GD" w:hAnsi="Maiandra GD"/>
          <w:sz w:val="24"/>
          <w:szCs w:val="24"/>
        </w:rPr>
        <w:t xml:space="preserve">Additionally, while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and </w:t>
      </w:r>
      <w:proofErr w:type="spellStart"/>
      <w:r w:rsidRPr="00E26675">
        <w:rPr>
          <w:rFonts w:ascii="Maiandra GD" w:hAnsi="Maiandra GD"/>
          <w:sz w:val="24"/>
          <w:szCs w:val="24"/>
        </w:rPr>
        <w:t>muguka</w:t>
      </w:r>
      <w:proofErr w:type="spellEnd"/>
      <w:r w:rsidRPr="00E26675">
        <w:rPr>
          <w:rFonts w:ascii="Maiandra GD" w:hAnsi="Maiandra GD"/>
          <w:sz w:val="24"/>
          <w:szCs w:val="24"/>
        </w:rPr>
        <w:t xml:space="preserve"> plants are not prohibited plants under the Narcotic Drugs and Psychotropic Substances Act, cap 254, </w:t>
      </w:r>
      <w:r w:rsidRPr="00E26675">
        <w:rPr>
          <w:rFonts w:ascii="Maiandra GD" w:hAnsi="Maiandra GD"/>
          <w:color w:val="000000"/>
          <w:sz w:val="24"/>
          <w:szCs w:val="24"/>
          <w:shd w:val="clear" w:color="auto" w:fill="FFFFFF"/>
        </w:rPr>
        <w:t xml:space="preserve">the principal active constituents of </w:t>
      </w:r>
      <w:proofErr w:type="spellStart"/>
      <w:r w:rsidRPr="00E26675">
        <w:rPr>
          <w:rFonts w:ascii="Maiandra GD" w:hAnsi="Maiandra GD"/>
          <w:color w:val="000000"/>
          <w:sz w:val="24"/>
          <w:szCs w:val="24"/>
          <w:shd w:val="clear" w:color="auto" w:fill="FFFFFF"/>
        </w:rPr>
        <w:t>miraa</w:t>
      </w:r>
      <w:proofErr w:type="spellEnd"/>
      <w:r w:rsidRPr="00E26675">
        <w:rPr>
          <w:rFonts w:ascii="Maiandra GD" w:hAnsi="Maiandra GD"/>
          <w:color w:val="000000"/>
          <w:sz w:val="24"/>
          <w:szCs w:val="24"/>
          <w:shd w:val="clear" w:color="auto" w:fill="FFFFFF"/>
        </w:rPr>
        <w:t xml:space="preserve"> and</w:t>
      </w:r>
      <w:r w:rsidR="005F60A4" w:rsidRPr="00E26675">
        <w:rPr>
          <w:rFonts w:ascii="Maiandra GD" w:hAnsi="Maiandra GD"/>
          <w:color w:val="000000"/>
          <w:sz w:val="24"/>
          <w:szCs w:val="24"/>
          <w:shd w:val="clear" w:color="auto" w:fill="FFFFFF"/>
        </w:rPr>
        <w:t xml:space="preserve"> </w:t>
      </w:r>
      <w:proofErr w:type="spellStart"/>
      <w:r w:rsidR="005F60A4" w:rsidRPr="00E26675">
        <w:rPr>
          <w:rFonts w:ascii="Maiandra GD" w:hAnsi="Maiandra GD"/>
          <w:color w:val="000000"/>
          <w:sz w:val="24"/>
          <w:szCs w:val="24"/>
          <w:shd w:val="clear" w:color="auto" w:fill="FFFFFF"/>
        </w:rPr>
        <w:t>muguka</w:t>
      </w:r>
      <w:proofErr w:type="spellEnd"/>
      <w:r w:rsidRPr="00E26675">
        <w:rPr>
          <w:rFonts w:ascii="Maiandra GD" w:hAnsi="Maiandra GD"/>
          <w:color w:val="000000"/>
          <w:sz w:val="24"/>
          <w:szCs w:val="24"/>
          <w:shd w:val="clear" w:color="auto" w:fill="FFFFFF"/>
        </w:rPr>
        <w:t xml:space="preserve"> responsible for their stimulant effects,</w:t>
      </w:r>
      <w:r w:rsidRPr="00E26675">
        <w:rPr>
          <w:rFonts w:ascii="Maiandra GD" w:hAnsi="Maiandra GD"/>
          <w:sz w:val="24"/>
          <w:szCs w:val="24"/>
        </w:rPr>
        <w:t xml:space="preserve"> cathinone and </w:t>
      </w:r>
      <w:proofErr w:type="spellStart"/>
      <w:r w:rsidRPr="00E26675">
        <w:rPr>
          <w:rFonts w:ascii="Maiandra GD" w:hAnsi="Maiandra GD"/>
          <w:sz w:val="24"/>
          <w:szCs w:val="24"/>
        </w:rPr>
        <w:t>cathine</w:t>
      </w:r>
      <w:proofErr w:type="spellEnd"/>
      <w:r w:rsidR="005F60A4" w:rsidRPr="00E26675">
        <w:rPr>
          <w:rFonts w:ascii="Maiandra GD" w:hAnsi="Maiandra GD"/>
          <w:color w:val="000000"/>
          <w:sz w:val="24"/>
          <w:szCs w:val="24"/>
          <w:shd w:val="clear" w:color="auto" w:fill="FFFFFF"/>
        </w:rPr>
        <w:t xml:space="preserve"> were</w:t>
      </w:r>
      <w:r w:rsidRPr="00E26675">
        <w:rPr>
          <w:rFonts w:ascii="Maiandra GD" w:hAnsi="Maiandra GD"/>
          <w:color w:val="000000"/>
          <w:sz w:val="24"/>
          <w:szCs w:val="24"/>
          <w:shd w:val="clear" w:color="auto" w:fill="FFFFFF"/>
        </w:rPr>
        <w:t xml:space="preserve"> specified as a psychotropic substance under the Second Schedule to the </w:t>
      </w:r>
      <w:r w:rsidRPr="00E26675">
        <w:rPr>
          <w:rFonts w:ascii="Maiandra GD" w:hAnsi="Maiandra GD"/>
          <w:sz w:val="24"/>
          <w:szCs w:val="24"/>
        </w:rPr>
        <w:t>Narcotic Drugs and Psych</w:t>
      </w:r>
      <w:r w:rsidR="005F60A4" w:rsidRPr="00E26675">
        <w:rPr>
          <w:rFonts w:ascii="Maiandra GD" w:hAnsi="Maiandra GD"/>
          <w:sz w:val="24"/>
          <w:szCs w:val="24"/>
        </w:rPr>
        <w:t>otropic Substances Act, cap 254 before its amendment in 2014</w:t>
      </w:r>
      <w:r w:rsidRPr="00E26675">
        <w:rPr>
          <w:rFonts w:ascii="Maiandra GD" w:hAnsi="Maiandra GD"/>
          <w:sz w:val="24"/>
          <w:szCs w:val="24"/>
        </w:rPr>
        <w:t xml:space="preserve"> requiring some measure of control in their consumption, sale or distribution. Currently the</w:t>
      </w:r>
      <w:r w:rsidR="005F60A4" w:rsidRPr="00E26675">
        <w:rPr>
          <w:rFonts w:ascii="Maiandra GD" w:hAnsi="Maiandra GD"/>
          <w:sz w:val="24"/>
          <w:szCs w:val="24"/>
        </w:rPr>
        <w:t xml:space="preserve"> sale of </w:t>
      </w:r>
      <w:proofErr w:type="spellStart"/>
      <w:r w:rsidR="005F60A4" w:rsidRPr="00E26675">
        <w:rPr>
          <w:rFonts w:ascii="Maiandra GD" w:hAnsi="Maiandra GD"/>
          <w:sz w:val="24"/>
          <w:szCs w:val="24"/>
        </w:rPr>
        <w:t>miraa</w:t>
      </w:r>
      <w:proofErr w:type="spellEnd"/>
      <w:r w:rsidR="005F60A4" w:rsidRPr="00E26675">
        <w:rPr>
          <w:rFonts w:ascii="Maiandra GD" w:hAnsi="Maiandra GD"/>
          <w:sz w:val="24"/>
          <w:szCs w:val="24"/>
        </w:rPr>
        <w:t xml:space="preserve"> and </w:t>
      </w:r>
      <w:proofErr w:type="spellStart"/>
      <w:r w:rsidR="005F60A4" w:rsidRPr="00E26675">
        <w:rPr>
          <w:rFonts w:ascii="Maiandra GD" w:hAnsi="Maiandra GD"/>
          <w:sz w:val="24"/>
          <w:szCs w:val="24"/>
        </w:rPr>
        <w:t>muguka</w:t>
      </w:r>
      <w:proofErr w:type="spellEnd"/>
      <w:r w:rsidR="005F60A4" w:rsidRPr="00E26675">
        <w:rPr>
          <w:rFonts w:ascii="Maiandra GD" w:hAnsi="Maiandra GD"/>
          <w:sz w:val="24"/>
          <w:szCs w:val="24"/>
        </w:rPr>
        <w:t xml:space="preserve"> is un</w:t>
      </w:r>
      <w:r w:rsidRPr="00E26675">
        <w:rPr>
          <w:rFonts w:ascii="Maiandra GD" w:hAnsi="Maiandra GD"/>
          <w:sz w:val="24"/>
          <w:szCs w:val="24"/>
        </w:rPr>
        <w:t>regulated exposing children to the effects of its consumption and threatening public health safety through lack of sanitary trading environments.</w:t>
      </w:r>
    </w:p>
    <w:p w:rsidR="00E833FF" w:rsidRPr="00E26675" w:rsidRDefault="00E833FF" w:rsidP="00E833FF">
      <w:pPr>
        <w:pStyle w:val="NoSpacing"/>
        <w:ind w:left="430"/>
        <w:jc w:val="both"/>
        <w:rPr>
          <w:rFonts w:ascii="Maiandra GD" w:hAnsi="Maiandra GD"/>
          <w:sz w:val="24"/>
          <w:szCs w:val="24"/>
        </w:rPr>
      </w:pPr>
    </w:p>
    <w:p w:rsidR="00E833FF" w:rsidRPr="00E26675" w:rsidRDefault="00E833FF" w:rsidP="00E833FF">
      <w:pPr>
        <w:pStyle w:val="NoSpacing"/>
        <w:jc w:val="both"/>
        <w:rPr>
          <w:rFonts w:ascii="Maiandra GD" w:hAnsi="Maiandra GD"/>
          <w:sz w:val="24"/>
          <w:szCs w:val="24"/>
        </w:rPr>
      </w:pPr>
      <w:r w:rsidRPr="00E26675">
        <w:rPr>
          <w:rFonts w:ascii="Maiandra GD" w:hAnsi="Maiandra GD"/>
          <w:sz w:val="24"/>
          <w:szCs w:val="24"/>
        </w:rPr>
        <w:t xml:space="preserve">In line with the responsibilities of the county under paragraph 13 of the Fourth Schedule to control drugs the Bill seeks to introduce a legal framework for control of distribution and sale of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to enhance the framework for enforcement of national laws prohibiting use of narcotic drugs and other substances and to provide for mechanisms of treatment and </w:t>
      </w:r>
      <w:r w:rsidRPr="00E26675">
        <w:rPr>
          <w:rFonts w:ascii="Maiandra GD" w:hAnsi="Maiandra GD"/>
          <w:sz w:val="24"/>
          <w:szCs w:val="24"/>
        </w:rPr>
        <w:lastRenderedPageBreak/>
        <w:t xml:space="preserve">rehabilitation of residents affected by drugs and </w:t>
      </w:r>
      <w:r w:rsidR="007366E1" w:rsidRPr="00E26675">
        <w:rPr>
          <w:rFonts w:ascii="Maiandra GD" w:hAnsi="Maiandra GD"/>
          <w:sz w:val="24"/>
          <w:szCs w:val="24"/>
        </w:rPr>
        <w:t xml:space="preserve">other </w:t>
      </w:r>
      <w:r w:rsidRPr="00E26675">
        <w:rPr>
          <w:rFonts w:ascii="Maiandra GD" w:hAnsi="Maiandra GD"/>
          <w:sz w:val="24"/>
          <w:szCs w:val="24"/>
        </w:rPr>
        <w:t xml:space="preserve">substance abuse in </w:t>
      </w:r>
      <w:proofErr w:type="spellStart"/>
      <w:r w:rsidRPr="00E26675">
        <w:rPr>
          <w:rFonts w:ascii="Maiandra GD" w:hAnsi="Maiandra GD"/>
          <w:sz w:val="24"/>
          <w:szCs w:val="24"/>
        </w:rPr>
        <w:t>Wajir</w:t>
      </w:r>
      <w:proofErr w:type="spellEnd"/>
      <w:r w:rsidRPr="00E26675">
        <w:rPr>
          <w:rFonts w:ascii="Maiandra GD" w:hAnsi="Maiandra GD"/>
          <w:sz w:val="24"/>
          <w:szCs w:val="24"/>
        </w:rPr>
        <w:t>.</w:t>
      </w:r>
    </w:p>
    <w:p w:rsidR="00F72625" w:rsidRPr="00E26675" w:rsidRDefault="00F72625">
      <w:pPr>
        <w:spacing w:line="276" w:lineRule="auto"/>
        <w:rPr>
          <w:rFonts w:ascii="Maiandra GD" w:hAnsi="Maiandra GD"/>
          <w:sz w:val="24"/>
          <w:szCs w:val="24"/>
        </w:rPr>
      </w:pP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b/>
          <w:sz w:val="24"/>
          <w:szCs w:val="24"/>
        </w:rPr>
      </w:pPr>
      <w:r w:rsidRPr="00E26675">
        <w:rPr>
          <w:rFonts w:ascii="Maiandra GD" w:hAnsi="Maiandra GD"/>
          <w:b/>
          <w:sz w:val="24"/>
          <w:szCs w:val="24"/>
        </w:rPr>
        <w:t>Mr. Speaker Sir,</w:t>
      </w:r>
    </w:p>
    <w:p w:rsidR="00F72625" w:rsidRPr="00E26675" w:rsidRDefault="008A5E0B" w:rsidP="00940802">
      <w:pPr>
        <w:spacing w:line="276" w:lineRule="auto"/>
        <w:rPr>
          <w:rFonts w:ascii="Maiandra GD" w:hAnsi="Maiandra GD"/>
          <w:sz w:val="24"/>
          <w:szCs w:val="24"/>
        </w:rPr>
      </w:pPr>
      <w:r w:rsidRPr="00E26675">
        <w:rPr>
          <w:rFonts w:ascii="Maiandra GD" w:hAnsi="Maiandra GD"/>
          <w:sz w:val="24"/>
          <w:szCs w:val="24"/>
        </w:rPr>
        <w:t xml:space="preserve">This legislation, </w:t>
      </w:r>
      <w:r w:rsidRPr="00E26675">
        <w:rPr>
          <w:rFonts w:ascii="Maiandra GD" w:eastAsia="Times New Roman" w:hAnsi="Maiandra GD" w:cs="Times New Roman"/>
          <w:color w:val="000000"/>
          <w:sz w:val="24"/>
          <w:szCs w:val="24"/>
          <w:bdr w:val="none" w:sz="0" w:space="0" w:color="auto" w:frame="1"/>
        </w:rPr>
        <w:t xml:space="preserve">once assented into Act will give effect to </w:t>
      </w:r>
      <w:r w:rsidR="00940802" w:rsidRPr="00E26675">
        <w:rPr>
          <w:rFonts w:ascii="Maiandra GD" w:eastAsia="Times New Roman" w:hAnsi="Maiandra GD" w:cs="Times New Roman"/>
          <w:color w:val="000000"/>
          <w:sz w:val="24"/>
          <w:szCs w:val="24"/>
          <w:bdr w:val="none" w:sz="0" w:space="0" w:color="auto" w:frame="1"/>
        </w:rPr>
        <w:t xml:space="preserve">Articles 10, 43(1) and 185 </w:t>
      </w:r>
      <w:r w:rsidRPr="00E26675">
        <w:rPr>
          <w:rFonts w:ascii="Maiandra GD" w:eastAsia="Times New Roman" w:hAnsi="Maiandra GD" w:cs="Times New Roman"/>
          <w:color w:val="000000"/>
          <w:sz w:val="24"/>
          <w:szCs w:val="24"/>
          <w:bdr w:val="none" w:sz="0" w:space="0" w:color="auto" w:frame="1"/>
        </w:rPr>
        <w:t xml:space="preserve">of the Constitution and part VIII of the County Government Act. The Act will provide for the establishment of legal framework, modalities and platforms for </w:t>
      </w:r>
      <w:r w:rsidR="004A3DA7" w:rsidRPr="00E26675">
        <w:rPr>
          <w:rFonts w:ascii="Maiandra GD" w:hAnsi="Maiandra GD"/>
          <w:sz w:val="24"/>
          <w:szCs w:val="24"/>
        </w:rPr>
        <w:t xml:space="preserve">controlling access to </w:t>
      </w:r>
      <w:r w:rsidR="00940802" w:rsidRPr="00E26675">
        <w:rPr>
          <w:rFonts w:ascii="Maiandra GD" w:hAnsi="Maiandra GD"/>
          <w:sz w:val="24"/>
          <w:szCs w:val="24"/>
        </w:rPr>
        <w:t xml:space="preserve">and sale of </w:t>
      </w:r>
      <w:proofErr w:type="spellStart"/>
      <w:r w:rsidR="00940802" w:rsidRPr="00E26675">
        <w:rPr>
          <w:rFonts w:ascii="Maiandra GD" w:hAnsi="Maiandra GD"/>
          <w:sz w:val="24"/>
          <w:szCs w:val="24"/>
        </w:rPr>
        <w:t>Miraa</w:t>
      </w:r>
      <w:proofErr w:type="spellEnd"/>
      <w:r w:rsidR="00940802" w:rsidRPr="00E26675">
        <w:rPr>
          <w:rFonts w:ascii="Maiandra GD" w:hAnsi="Maiandra GD"/>
          <w:sz w:val="24"/>
          <w:szCs w:val="24"/>
        </w:rPr>
        <w:t xml:space="preserve"> and other substances</w:t>
      </w:r>
      <w:r w:rsidR="00E833FF" w:rsidRPr="00E26675">
        <w:rPr>
          <w:rFonts w:ascii="Maiandra GD" w:hAnsi="Maiandra GD"/>
          <w:sz w:val="24"/>
          <w:szCs w:val="24"/>
        </w:rPr>
        <w:t xml:space="preserve"> in </w:t>
      </w:r>
      <w:proofErr w:type="spellStart"/>
      <w:r w:rsidR="00E833FF" w:rsidRPr="00E26675">
        <w:rPr>
          <w:rFonts w:ascii="Maiandra GD" w:hAnsi="Maiandra GD"/>
          <w:sz w:val="24"/>
          <w:szCs w:val="24"/>
        </w:rPr>
        <w:t>Wajir</w:t>
      </w:r>
      <w:proofErr w:type="spellEnd"/>
      <w:r w:rsidR="00E833FF" w:rsidRPr="00E26675">
        <w:rPr>
          <w:rFonts w:ascii="Maiandra GD" w:hAnsi="Maiandra GD"/>
          <w:sz w:val="24"/>
          <w:szCs w:val="24"/>
        </w:rPr>
        <w:t xml:space="preserve"> County.</w:t>
      </w:r>
      <w:r w:rsidRPr="00E26675">
        <w:rPr>
          <w:rFonts w:ascii="Maiandra GD" w:eastAsia="Times New Roman" w:hAnsi="Maiandra GD" w:cs="Times New Roman"/>
          <w:color w:val="000000"/>
          <w:sz w:val="24"/>
          <w:szCs w:val="24"/>
          <w:bdr w:val="none" w:sz="0" w:space="0" w:color="auto" w:frame="1"/>
        </w:rPr>
        <w:t xml:space="preserve"> </w:t>
      </w:r>
    </w:p>
    <w:p w:rsidR="00F72625" w:rsidRPr="00E26675" w:rsidRDefault="00F72625">
      <w:pPr>
        <w:spacing w:line="276" w:lineRule="auto"/>
        <w:rPr>
          <w:rFonts w:ascii="Maiandra GD" w:hAnsi="Maiandra GD"/>
          <w:sz w:val="24"/>
          <w:szCs w:val="24"/>
        </w:rPr>
      </w:pPr>
    </w:p>
    <w:p w:rsidR="00B01EA3" w:rsidRPr="00E26675" w:rsidRDefault="00B01EA3">
      <w:pPr>
        <w:spacing w:line="276" w:lineRule="auto"/>
        <w:rPr>
          <w:rFonts w:ascii="Maiandra GD" w:hAnsi="Maiandra GD"/>
          <w:sz w:val="24"/>
          <w:szCs w:val="24"/>
        </w:rPr>
      </w:pPr>
    </w:p>
    <w:p w:rsidR="00F72625" w:rsidRPr="00E26675" w:rsidRDefault="007366E1" w:rsidP="007366E1">
      <w:pPr>
        <w:pStyle w:val="Heading2"/>
        <w:rPr>
          <w:rFonts w:ascii="Maiandra GD" w:hAnsi="Maiandra GD"/>
          <w:color w:val="auto"/>
          <w:sz w:val="24"/>
          <w:szCs w:val="24"/>
        </w:rPr>
      </w:pPr>
      <w:bookmarkStart w:id="11" w:name="_Toc214830065"/>
      <w:r w:rsidRPr="00E26675">
        <w:rPr>
          <w:rFonts w:ascii="Maiandra GD" w:hAnsi="Maiandra GD"/>
          <w:color w:val="auto"/>
          <w:sz w:val="24"/>
          <w:szCs w:val="24"/>
        </w:rPr>
        <w:t xml:space="preserve">2.1 </w:t>
      </w:r>
      <w:r w:rsidR="008A5E0B" w:rsidRPr="00E26675">
        <w:rPr>
          <w:rFonts w:ascii="Maiandra GD" w:hAnsi="Maiandra GD"/>
          <w:color w:val="auto"/>
          <w:sz w:val="24"/>
          <w:szCs w:val="24"/>
        </w:rPr>
        <w:t>Scope:</w:t>
      </w:r>
      <w:bookmarkEnd w:id="10"/>
      <w:bookmarkEnd w:id="11"/>
    </w:p>
    <w:p w:rsidR="00F72625" w:rsidRPr="00E26675" w:rsidRDefault="008A5E0B">
      <w:pPr>
        <w:spacing w:line="276" w:lineRule="auto"/>
        <w:rPr>
          <w:rFonts w:ascii="Maiandra GD" w:hAnsi="Maiandra GD"/>
          <w:b/>
          <w:sz w:val="24"/>
          <w:szCs w:val="24"/>
        </w:rPr>
      </w:pPr>
      <w:r w:rsidRPr="00E26675">
        <w:rPr>
          <w:rFonts w:ascii="Maiandra GD" w:hAnsi="Maiandra GD"/>
          <w:b/>
          <w:sz w:val="24"/>
          <w:szCs w:val="24"/>
        </w:rPr>
        <w:t>Mr. Speaker Sir,</w:t>
      </w: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 xml:space="preserve">The scope of this Public Participation Report encompasses the comprehensive engagement efforts undertaken during the public participation process for the </w:t>
      </w:r>
      <w:proofErr w:type="spellStart"/>
      <w:r w:rsidRPr="00E26675">
        <w:rPr>
          <w:rFonts w:ascii="Maiandra GD" w:hAnsi="Maiandra GD"/>
          <w:sz w:val="24"/>
          <w:szCs w:val="24"/>
        </w:rPr>
        <w:t>Wajir</w:t>
      </w:r>
      <w:proofErr w:type="spellEnd"/>
      <w:r w:rsidR="00E833FF" w:rsidRPr="00E26675">
        <w:rPr>
          <w:rFonts w:ascii="Maiandra GD" w:hAnsi="Maiandra GD"/>
          <w:sz w:val="24"/>
          <w:szCs w:val="24"/>
        </w:rPr>
        <w:t xml:space="preserve"> County </w:t>
      </w:r>
      <w:proofErr w:type="spellStart"/>
      <w:r w:rsidR="00E833FF" w:rsidRPr="00E26675">
        <w:rPr>
          <w:rFonts w:ascii="Maiandra GD" w:hAnsi="Maiandra GD"/>
          <w:sz w:val="24"/>
          <w:szCs w:val="24"/>
        </w:rPr>
        <w:t>Miraa</w:t>
      </w:r>
      <w:proofErr w:type="spellEnd"/>
      <w:r w:rsidR="00E833FF" w:rsidRPr="00E26675">
        <w:rPr>
          <w:rFonts w:ascii="Maiandra GD" w:hAnsi="Maiandra GD"/>
          <w:sz w:val="24"/>
          <w:szCs w:val="24"/>
        </w:rPr>
        <w:t xml:space="preserve"> and Other Substances Control Bill, 2025 held from October 27</w:t>
      </w:r>
      <w:r w:rsidRPr="00E26675">
        <w:rPr>
          <w:rFonts w:ascii="Maiandra GD" w:hAnsi="Maiandra GD"/>
          <w:sz w:val="24"/>
          <w:szCs w:val="24"/>
          <w:vertAlign w:val="superscript"/>
        </w:rPr>
        <w:t>th</w:t>
      </w:r>
      <w:r w:rsidR="00E833FF" w:rsidRPr="00E26675">
        <w:rPr>
          <w:rFonts w:ascii="Maiandra GD" w:hAnsi="Maiandra GD"/>
          <w:sz w:val="24"/>
          <w:szCs w:val="24"/>
        </w:rPr>
        <w:t xml:space="preserve"> to October 31</w:t>
      </w:r>
      <w:r w:rsidR="00E833FF" w:rsidRPr="00E26675">
        <w:rPr>
          <w:rFonts w:ascii="Maiandra GD" w:hAnsi="Maiandra GD"/>
          <w:sz w:val="24"/>
          <w:szCs w:val="24"/>
          <w:vertAlign w:val="superscript"/>
        </w:rPr>
        <w:t>st</w:t>
      </w:r>
      <w:r w:rsidR="00E833FF" w:rsidRPr="00E26675">
        <w:rPr>
          <w:rFonts w:ascii="Maiandra GD" w:hAnsi="Maiandra GD"/>
          <w:sz w:val="24"/>
          <w:szCs w:val="24"/>
        </w:rPr>
        <w:t xml:space="preserve"> 2025</w:t>
      </w:r>
      <w:r w:rsidRPr="00E26675">
        <w:rPr>
          <w:rFonts w:ascii="Maiandra GD" w:hAnsi="Maiandra GD"/>
          <w:sz w:val="24"/>
          <w:szCs w:val="24"/>
        </w:rPr>
        <w:t xml:space="preserve">, across all six sub-counties of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 This report aims to provide an exhaustive account of the activities, feedback, and recommendations gathered during these sessions.</w:t>
      </w:r>
    </w:p>
    <w:p w:rsidR="00F72625" w:rsidRPr="00E26675" w:rsidRDefault="007366E1" w:rsidP="007366E1">
      <w:pPr>
        <w:pStyle w:val="Heading2"/>
        <w:rPr>
          <w:rFonts w:ascii="Maiandra GD" w:hAnsi="Maiandra GD"/>
          <w:color w:val="auto"/>
          <w:sz w:val="24"/>
          <w:szCs w:val="24"/>
        </w:rPr>
      </w:pPr>
      <w:bookmarkStart w:id="12" w:name="_Toc148351021"/>
      <w:bookmarkStart w:id="13" w:name="_Toc214830066"/>
      <w:r w:rsidRPr="00E26675">
        <w:rPr>
          <w:rFonts w:ascii="Maiandra GD" w:hAnsi="Maiandra GD"/>
          <w:color w:val="auto"/>
          <w:sz w:val="24"/>
          <w:szCs w:val="24"/>
        </w:rPr>
        <w:t xml:space="preserve">2.2 </w:t>
      </w:r>
      <w:r w:rsidR="008A5E0B" w:rsidRPr="00E26675">
        <w:rPr>
          <w:rFonts w:ascii="Maiandra GD" w:hAnsi="Maiandra GD"/>
          <w:color w:val="auto"/>
          <w:sz w:val="24"/>
          <w:szCs w:val="24"/>
        </w:rPr>
        <w:t>Objectives:</w:t>
      </w:r>
      <w:bookmarkEnd w:id="12"/>
      <w:bookmarkEnd w:id="13"/>
    </w:p>
    <w:p w:rsidR="00F72625" w:rsidRPr="00E26675" w:rsidRDefault="008A5E0B">
      <w:pPr>
        <w:spacing w:line="276" w:lineRule="auto"/>
        <w:rPr>
          <w:rFonts w:ascii="Maiandra GD" w:hAnsi="Maiandra GD"/>
          <w:b/>
          <w:sz w:val="24"/>
          <w:szCs w:val="24"/>
        </w:rPr>
      </w:pPr>
      <w:r w:rsidRPr="00E26675">
        <w:rPr>
          <w:rFonts w:ascii="Maiandra GD" w:hAnsi="Maiandra GD"/>
          <w:b/>
          <w:sz w:val="24"/>
          <w:szCs w:val="24"/>
        </w:rPr>
        <w:t>Mr. Speaker Sir,</w:t>
      </w: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The objectives of this Pubic Participation report are as follows:</w:t>
      </w: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1. Documentation: To systematically document and summarize the outcomes of the public participation process, including the diversity of views, concerns, and suggestions expressed by community members, stakeholders, and experts.</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2. Analysis: To analyze the feedback received during the public participation sessions and identify common themes, trends, and areas of consensus or divergence among participants.</w:t>
      </w:r>
    </w:p>
    <w:p w:rsidR="00F72625" w:rsidRPr="00E26675" w:rsidRDefault="00F72625">
      <w:pPr>
        <w:spacing w:line="276" w:lineRule="auto"/>
        <w:rPr>
          <w:rFonts w:ascii="Maiandra GD" w:hAnsi="Maiandra GD"/>
          <w:sz w:val="24"/>
          <w:szCs w:val="24"/>
        </w:rPr>
      </w:pPr>
    </w:p>
    <w:p w:rsidR="00F72625" w:rsidRPr="00E26675" w:rsidRDefault="008A5E0B" w:rsidP="00E833FF">
      <w:pPr>
        <w:spacing w:line="276" w:lineRule="auto"/>
        <w:rPr>
          <w:rFonts w:ascii="Maiandra GD" w:hAnsi="Maiandra GD"/>
          <w:sz w:val="24"/>
          <w:szCs w:val="24"/>
        </w:rPr>
      </w:pPr>
      <w:r w:rsidRPr="00E26675">
        <w:rPr>
          <w:rFonts w:ascii="Maiandra GD" w:hAnsi="Maiandra GD"/>
          <w:sz w:val="24"/>
          <w:szCs w:val="24"/>
        </w:rPr>
        <w:t xml:space="preserve">3. Recommendations: To provide clear and actionable recommendations based on the input received, which will inform the finalization of the </w:t>
      </w:r>
      <w:proofErr w:type="spellStart"/>
      <w:r w:rsidR="00E833FF" w:rsidRPr="00E26675">
        <w:rPr>
          <w:rFonts w:ascii="Maiandra GD" w:hAnsi="Maiandra GD"/>
          <w:sz w:val="24"/>
          <w:szCs w:val="24"/>
        </w:rPr>
        <w:t>Wajir</w:t>
      </w:r>
      <w:proofErr w:type="spellEnd"/>
      <w:r w:rsidR="00E833FF" w:rsidRPr="00E26675">
        <w:rPr>
          <w:rFonts w:ascii="Maiandra GD" w:hAnsi="Maiandra GD"/>
          <w:sz w:val="24"/>
          <w:szCs w:val="24"/>
        </w:rPr>
        <w:t xml:space="preserve"> County </w:t>
      </w:r>
      <w:proofErr w:type="spellStart"/>
      <w:r w:rsidR="00E833FF" w:rsidRPr="00E26675">
        <w:rPr>
          <w:rFonts w:ascii="Maiandra GD" w:hAnsi="Maiandra GD"/>
          <w:sz w:val="24"/>
          <w:szCs w:val="24"/>
        </w:rPr>
        <w:t>Miraa</w:t>
      </w:r>
      <w:proofErr w:type="spellEnd"/>
      <w:r w:rsidR="00E833FF" w:rsidRPr="00E26675">
        <w:rPr>
          <w:rFonts w:ascii="Maiandra GD" w:hAnsi="Maiandra GD"/>
          <w:sz w:val="24"/>
          <w:szCs w:val="24"/>
        </w:rPr>
        <w:t xml:space="preserve"> and Other Substances Control Bill, 2025</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4. Transparency: To promote transparency and accountability in the legislative process by sharing the insights gathered from the public with all stakeholders, including government officials, the County Assembly, civil society organizations, and the general public.</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 xml:space="preserve">5. Inclusivity: To ensure that the voices of a wide range of stakeholders, including local </w:t>
      </w:r>
      <w:r w:rsidRPr="00E26675">
        <w:rPr>
          <w:rFonts w:ascii="Maiandra GD" w:hAnsi="Maiandra GD"/>
          <w:sz w:val="24"/>
          <w:szCs w:val="24"/>
        </w:rPr>
        <w:lastRenderedPageBreak/>
        <w:t>communities, government agencies, academia, and non-governmental organizations, are represented and considered in the decision-making process.</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 xml:space="preserve">6. Legal Compliance: To meet the legal requirement, as mandated by the gazette notice by the office of the Clerk, for conducting public participation on matters related to the proposed </w:t>
      </w:r>
      <w:proofErr w:type="spellStart"/>
      <w:r w:rsidR="00E833FF" w:rsidRPr="00E26675">
        <w:rPr>
          <w:rFonts w:ascii="Maiandra GD" w:hAnsi="Maiandra GD"/>
          <w:sz w:val="24"/>
          <w:szCs w:val="24"/>
        </w:rPr>
        <w:t>Wajir</w:t>
      </w:r>
      <w:proofErr w:type="spellEnd"/>
      <w:r w:rsidR="00E833FF" w:rsidRPr="00E26675">
        <w:rPr>
          <w:rFonts w:ascii="Maiandra GD" w:hAnsi="Maiandra GD"/>
          <w:sz w:val="24"/>
          <w:szCs w:val="24"/>
        </w:rPr>
        <w:t xml:space="preserve"> County </w:t>
      </w:r>
      <w:proofErr w:type="spellStart"/>
      <w:r w:rsidR="00E833FF" w:rsidRPr="00E26675">
        <w:rPr>
          <w:rFonts w:ascii="Maiandra GD" w:hAnsi="Maiandra GD"/>
          <w:sz w:val="24"/>
          <w:szCs w:val="24"/>
        </w:rPr>
        <w:t>Miraa</w:t>
      </w:r>
      <w:proofErr w:type="spellEnd"/>
      <w:r w:rsidR="00E833FF" w:rsidRPr="00E26675">
        <w:rPr>
          <w:rFonts w:ascii="Maiandra GD" w:hAnsi="Maiandra GD"/>
          <w:sz w:val="24"/>
          <w:szCs w:val="24"/>
        </w:rPr>
        <w:t xml:space="preserve"> and Other Substances Control Bill, 2025 </w:t>
      </w:r>
      <w:r w:rsidRPr="00E26675">
        <w:rPr>
          <w:rFonts w:ascii="Maiandra GD" w:hAnsi="Maiandra GD"/>
          <w:sz w:val="24"/>
          <w:szCs w:val="24"/>
        </w:rPr>
        <w:t xml:space="preserve">in accordance with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County's laws and regulations.</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7. Community Empowerment: To empower community members by acknowledging their role as active participants in shaping the governance and provide a frame</w:t>
      </w:r>
      <w:r w:rsidR="00E833FF" w:rsidRPr="00E26675">
        <w:rPr>
          <w:rFonts w:ascii="Maiandra GD" w:hAnsi="Maiandra GD"/>
          <w:sz w:val="24"/>
          <w:szCs w:val="24"/>
        </w:rPr>
        <w:t xml:space="preserve">work for the control of access and sale of </w:t>
      </w:r>
      <w:proofErr w:type="spellStart"/>
      <w:r w:rsidR="00E833FF" w:rsidRPr="00E26675">
        <w:rPr>
          <w:rFonts w:ascii="Maiandra GD" w:hAnsi="Maiandra GD"/>
          <w:sz w:val="24"/>
          <w:szCs w:val="24"/>
        </w:rPr>
        <w:t>Miraa</w:t>
      </w:r>
      <w:proofErr w:type="spellEnd"/>
      <w:r w:rsidR="00E833FF" w:rsidRPr="00E26675">
        <w:rPr>
          <w:rFonts w:ascii="Maiandra GD" w:hAnsi="Maiandra GD"/>
          <w:sz w:val="24"/>
          <w:szCs w:val="24"/>
        </w:rPr>
        <w:t xml:space="preserve"> and other Substances in the County.</w:t>
      </w:r>
    </w:p>
    <w:p w:rsidR="00F72625" w:rsidRPr="00E26675" w:rsidRDefault="007366E1" w:rsidP="007366E1">
      <w:pPr>
        <w:pStyle w:val="Heading2"/>
        <w:rPr>
          <w:rFonts w:ascii="Maiandra GD" w:hAnsi="Maiandra GD"/>
          <w:color w:val="auto"/>
          <w:sz w:val="24"/>
          <w:szCs w:val="24"/>
        </w:rPr>
      </w:pPr>
      <w:bookmarkStart w:id="14" w:name="_Toc148351022"/>
      <w:bookmarkStart w:id="15" w:name="_Toc214830067"/>
      <w:r w:rsidRPr="00E26675">
        <w:rPr>
          <w:rFonts w:ascii="Maiandra GD" w:hAnsi="Maiandra GD"/>
          <w:color w:val="auto"/>
          <w:sz w:val="24"/>
          <w:szCs w:val="24"/>
        </w:rPr>
        <w:t xml:space="preserve">2.3 </w:t>
      </w:r>
      <w:r w:rsidR="008A5E0B" w:rsidRPr="00E26675">
        <w:rPr>
          <w:rFonts w:ascii="Maiandra GD" w:hAnsi="Maiandra GD"/>
          <w:color w:val="auto"/>
          <w:sz w:val="24"/>
          <w:szCs w:val="24"/>
        </w:rPr>
        <w:t>Methodology</w:t>
      </w:r>
      <w:bookmarkEnd w:id="14"/>
      <w:bookmarkEnd w:id="15"/>
    </w:p>
    <w:p w:rsidR="00F72625" w:rsidRPr="00E26675" w:rsidRDefault="008A5E0B">
      <w:pPr>
        <w:spacing w:line="276" w:lineRule="auto"/>
        <w:rPr>
          <w:rFonts w:ascii="Maiandra GD" w:hAnsi="Maiandra GD"/>
          <w:sz w:val="24"/>
          <w:szCs w:val="24"/>
        </w:rPr>
      </w:pPr>
      <w:r w:rsidRPr="00E26675">
        <w:rPr>
          <w:rFonts w:ascii="Maiandra GD" w:hAnsi="Maiandra GD"/>
          <w:b/>
          <w:sz w:val="24"/>
          <w:szCs w:val="24"/>
        </w:rPr>
        <w:t>Mr. Speaker Sir,</w:t>
      </w:r>
      <w:r w:rsidRPr="00E26675">
        <w:rPr>
          <w:rFonts w:ascii="Maiandra GD" w:hAnsi="Maiandra GD"/>
          <w:sz w:val="24"/>
          <w:szCs w:val="24"/>
        </w:rPr>
        <w:t xml:space="preserve"> </w:t>
      </w: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The following methodologies have been employed during the public participation process of the bill.</w:t>
      </w: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1. Notification through Gazette Notice: The public participation process was initiated in strict compliance with the legal framework governing such processes. A Gazette Notice, as required by law, was issued well in advance by the office of the Clerk to inform the public about the upcoming engagement. This notice detailed the purpose, dates, and locations of the public participation sessions.</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 xml:space="preserve">2. Geographical Coverage: The engagement spanned across all six sub-counties within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 ensuring that residents from various regions had the opportunity to participate. The locations for public participation sessions were strategically selected to maximize inclusivity and accessibility.</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3. Diverse Engagement Platforms: Multiple engagement platforms were employed to accommodate various preferences and ensure the widest possible participation. These included public meetings, town hall sessions, online forums, and written submissions, allowing residents to choose the mode that suited them best.</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 xml:space="preserve">4. Preparation and Information Dissemination: Ahead of the engagement dates, comprehensive information packets regarding the proposed </w:t>
      </w:r>
      <w:proofErr w:type="spellStart"/>
      <w:r w:rsidR="00E833FF" w:rsidRPr="00E26675">
        <w:rPr>
          <w:rFonts w:ascii="Maiandra GD" w:hAnsi="Maiandra GD"/>
          <w:sz w:val="24"/>
          <w:szCs w:val="24"/>
        </w:rPr>
        <w:t>Wajir</w:t>
      </w:r>
      <w:proofErr w:type="spellEnd"/>
      <w:r w:rsidR="00E833FF" w:rsidRPr="00E26675">
        <w:rPr>
          <w:rFonts w:ascii="Maiandra GD" w:hAnsi="Maiandra GD"/>
          <w:sz w:val="24"/>
          <w:szCs w:val="24"/>
        </w:rPr>
        <w:t xml:space="preserve"> County </w:t>
      </w:r>
      <w:proofErr w:type="spellStart"/>
      <w:r w:rsidR="00E833FF" w:rsidRPr="00E26675">
        <w:rPr>
          <w:rFonts w:ascii="Maiandra GD" w:hAnsi="Maiandra GD"/>
          <w:sz w:val="24"/>
          <w:szCs w:val="24"/>
        </w:rPr>
        <w:t>Miraa</w:t>
      </w:r>
      <w:proofErr w:type="spellEnd"/>
      <w:r w:rsidR="00E833FF" w:rsidRPr="00E26675">
        <w:rPr>
          <w:rFonts w:ascii="Maiandra GD" w:hAnsi="Maiandra GD"/>
          <w:sz w:val="24"/>
          <w:szCs w:val="24"/>
        </w:rPr>
        <w:t xml:space="preserve"> and Other Substances Control Bill, 2025 </w:t>
      </w:r>
      <w:r w:rsidRPr="00E26675">
        <w:rPr>
          <w:rFonts w:ascii="Maiandra GD" w:hAnsi="Maiandra GD"/>
          <w:sz w:val="24"/>
          <w:szCs w:val="24"/>
        </w:rPr>
        <w:t>were prepared and made available to the public. These materials explained the bill's objectives, key provisions, and potential implications, ensuring participants had access to essential background information.</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lastRenderedPageBreak/>
        <w:t>5. Public Meetings and Town Halls: These sessions were held at designated venues in each sub-county, where participants had the opportunity to express their opinions, ask questions, and engage in discussions about the proposed bill. Expert facilitators were present to guide the discussions and ensure inclusivity.</w:t>
      </w: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6. Online Platforms: To accommodate residents who preferred digital engagement, an online platform was established to receive written feedback, comments, and suggestions. This platform was accessible to anyone with an internet connection, enabling a wider reach.</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7. Data Collection and Documentation: Trained data collectors and recorders were present at each engagement session to capture all feedback, suggestions, and concerns raised by participants. Detailed notes, audio recordings, and video footage were compiled to ensure a comprehensive record of the discussions.</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8. Data Analysis: Once all feedback was collected, a systematic analysis was conducted to identify common themes, areas of consensus, and points of divergence. This analysis considered both qualitative and quantitative data, ensuring a robust understanding of participant sentiments.</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9. Report Compilation: The findings from the public participation sessions, online submissions, and focus group discussions were synthesized into this Public Participation Report. The report provides an accurate representation of the collective input received during the engagement process.</w:t>
      </w:r>
    </w:p>
    <w:p w:rsidR="00F72625" w:rsidRPr="00E26675" w:rsidRDefault="00F72625">
      <w:pPr>
        <w:spacing w:line="276" w:lineRule="auto"/>
        <w:rPr>
          <w:rFonts w:ascii="Maiandra GD" w:hAnsi="Maiandra GD"/>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10. Validation and Review: The draft report was reviewed by the Committee and stakeholders to ensure accuracy and completeness. Any necessary revisions were made to reflect the true sentiments of the participants.</w:t>
      </w:r>
    </w:p>
    <w:p w:rsidR="00F72625" w:rsidRPr="00E26675" w:rsidRDefault="00F72625">
      <w:pPr>
        <w:spacing w:line="276" w:lineRule="auto"/>
        <w:rPr>
          <w:rFonts w:ascii="Maiandra GD" w:hAnsi="Maiandra GD"/>
          <w:sz w:val="24"/>
          <w:szCs w:val="24"/>
        </w:rPr>
      </w:pPr>
    </w:p>
    <w:p w:rsidR="00F72625" w:rsidRPr="00E26675" w:rsidRDefault="007366E1" w:rsidP="007366E1">
      <w:pPr>
        <w:pStyle w:val="Heading1"/>
        <w:rPr>
          <w:rFonts w:ascii="Maiandra GD" w:hAnsi="Maiandra GD"/>
          <w:color w:val="auto"/>
          <w:sz w:val="24"/>
          <w:szCs w:val="24"/>
        </w:rPr>
      </w:pPr>
      <w:bookmarkStart w:id="16" w:name="_Toc148351023"/>
      <w:bookmarkStart w:id="17" w:name="_Toc214830068"/>
      <w:r w:rsidRPr="00E26675">
        <w:rPr>
          <w:rFonts w:ascii="Maiandra GD" w:hAnsi="Maiandra GD"/>
          <w:color w:val="auto"/>
          <w:sz w:val="24"/>
          <w:szCs w:val="24"/>
        </w:rPr>
        <w:t>3.0 Legal Framework –</w:t>
      </w:r>
      <w:bookmarkEnd w:id="16"/>
      <w:r w:rsidRPr="00E26675">
        <w:rPr>
          <w:rFonts w:ascii="Maiandra GD" w:hAnsi="Maiandra GD"/>
          <w:color w:val="auto"/>
          <w:sz w:val="24"/>
          <w:szCs w:val="24"/>
        </w:rPr>
        <w:t xml:space="preserve"> The </w:t>
      </w:r>
      <w:proofErr w:type="spellStart"/>
      <w:r w:rsidRPr="00E26675">
        <w:rPr>
          <w:rFonts w:ascii="Maiandra GD" w:hAnsi="Maiandra GD"/>
          <w:color w:val="auto"/>
          <w:sz w:val="24"/>
          <w:szCs w:val="24"/>
        </w:rPr>
        <w:t>Wajir</w:t>
      </w:r>
      <w:proofErr w:type="spellEnd"/>
      <w:r w:rsidRPr="00E26675">
        <w:rPr>
          <w:rFonts w:ascii="Maiandra GD" w:hAnsi="Maiandra GD"/>
          <w:color w:val="auto"/>
          <w:sz w:val="24"/>
          <w:szCs w:val="24"/>
        </w:rPr>
        <w:t xml:space="preserve"> County </w:t>
      </w:r>
      <w:proofErr w:type="spellStart"/>
      <w:r w:rsidRPr="00E26675">
        <w:rPr>
          <w:rFonts w:ascii="Maiandra GD" w:hAnsi="Maiandra GD"/>
          <w:color w:val="auto"/>
          <w:sz w:val="24"/>
          <w:szCs w:val="24"/>
        </w:rPr>
        <w:t>Miraa</w:t>
      </w:r>
      <w:proofErr w:type="spellEnd"/>
      <w:r w:rsidRPr="00E26675">
        <w:rPr>
          <w:rFonts w:ascii="Maiandra GD" w:hAnsi="Maiandra GD"/>
          <w:color w:val="auto"/>
          <w:sz w:val="24"/>
          <w:szCs w:val="24"/>
        </w:rPr>
        <w:t xml:space="preserve"> and Other Substances Control Bill, 2025</w:t>
      </w:r>
      <w:bookmarkEnd w:id="17"/>
    </w:p>
    <w:p w:rsidR="00F60E84" w:rsidRPr="00E26675" w:rsidRDefault="008A5E0B">
      <w:pPr>
        <w:spacing w:line="276" w:lineRule="auto"/>
        <w:rPr>
          <w:rFonts w:ascii="Maiandra GD" w:hAnsi="Maiandra GD"/>
          <w:sz w:val="24"/>
          <w:szCs w:val="24"/>
        </w:rPr>
      </w:pPr>
      <w:r w:rsidRPr="00E26675">
        <w:rPr>
          <w:rFonts w:ascii="Maiandra GD" w:hAnsi="Maiandra GD"/>
          <w:b/>
          <w:sz w:val="24"/>
          <w:szCs w:val="24"/>
        </w:rPr>
        <w:t>Mr. Speaker Sir,</w:t>
      </w:r>
      <w:r w:rsidRPr="00E26675">
        <w:rPr>
          <w:rFonts w:ascii="Maiandra GD" w:hAnsi="Maiandra GD"/>
          <w:sz w:val="24"/>
          <w:szCs w:val="24"/>
        </w:rPr>
        <w:t xml:space="preserve"> </w:t>
      </w:r>
    </w:p>
    <w:p w:rsidR="00E833FF" w:rsidRPr="00E26675" w:rsidRDefault="00E833FF" w:rsidP="007366E1">
      <w:pPr>
        <w:spacing w:line="276" w:lineRule="auto"/>
        <w:rPr>
          <w:rFonts w:ascii="Maiandra GD" w:hAnsi="Maiandra GD"/>
          <w:sz w:val="24"/>
          <w:szCs w:val="24"/>
        </w:rPr>
      </w:pPr>
      <w:bookmarkStart w:id="18" w:name="_Toc148351024"/>
      <w:r w:rsidRPr="00E26675">
        <w:rPr>
          <w:rFonts w:ascii="Maiandra GD" w:hAnsi="Maiandra GD"/>
          <w:sz w:val="24"/>
          <w:szCs w:val="24"/>
        </w:rPr>
        <w:t xml:space="preserve">The </w:t>
      </w:r>
      <w:proofErr w:type="spellStart"/>
      <w:r w:rsidR="00374D8E" w:rsidRPr="00E26675">
        <w:rPr>
          <w:rFonts w:ascii="Maiandra GD" w:hAnsi="Maiandra GD"/>
          <w:sz w:val="24"/>
          <w:szCs w:val="24"/>
        </w:rPr>
        <w:t>Wajir</w:t>
      </w:r>
      <w:proofErr w:type="spellEnd"/>
      <w:r w:rsidR="00374D8E" w:rsidRPr="00E26675">
        <w:rPr>
          <w:rFonts w:ascii="Maiandra GD" w:hAnsi="Maiandra GD"/>
          <w:sz w:val="24"/>
          <w:szCs w:val="24"/>
        </w:rPr>
        <w:t xml:space="preserve"> County </w:t>
      </w:r>
      <w:proofErr w:type="spellStart"/>
      <w:r w:rsidR="00374D8E" w:rsidRPr="00E26675">
        <w:rPr>
          <w:rFonts w:ascii="Maiandra GD" w:hAnsi="Maiandra GD"/>
          <w:sz w:val="24"/>
          <w:szCs w:val="24"/>
        </w:rPr>
        <w:t>Miraa</w:t>
      </w:r>
      <w:proofErr w:type="spellEnd"/>
      <w:r w:rsidR="00374D8E" w:rsidRPr="00E26675">
        <w:rPr>
          <w:rFonts w:ascii="Maiandra GD" w:hAnsi="Maiandra GD"/>
          <w:sz w:val="24"/>
          <w:szCs w:val="24"/>
        </w:rPr>
        <w:t xml:space="preserve"> and Other Substances Control Bill, 2025</w:t>
      </w:r>
      <w:r w:rsidRPr="00E26675">
        <w:rPr>
          <w:rFonts w:ascii="Maiandra GD" w:hAnsi="Maiandra GD"/>
          <w:sz w:val="24"/>
          <w:szCs w:val="24"/>
        </w:rPr>
        <w:t xml:space="preserve">, operates within Kenya’s devolved governance structure as outlined in the Constitution of Kenya, 2010. Article 185 grants county assemblies the legislative authority to make laws necessary for the effective performance of the functions assigned to them. </w:t>
      </w:r>
    </w:p>
    <w:p w:rsidR="00E833FF" w:rsidRPr="00E26675" w:rsidRDefault="00E833FF" w:rsidP="00E833FF">
      <w:pPr>
        <w:pStyle w:val="NormalWeb"/>
        <w:rPr>
          <w:rFonts w:ascii="Maiandra GD" w:hAnsi="Maiandra GD"/>
        </w:rPr>
      </w:pPr>
      <w:proofErr w:type="spellStart"/>
      <w:r w:rsidRPr="00E26675">
        <w:rPr>
          <w:rFonts w:ascii="Maiandra GD" w:hAnsi="Maiandra GD"/>
        </w:rPr>
        <w:lastRenderedPageBreak/>
        <w:t>Miraa</w:t>
      </w:r>
      <w:proofErr w:type="spellEnd"/>
      <w:r w:rsidRPr="00E26675">
        <w:rPr>
          <w:rFonts w:ascii="Maiandra GD" w:hAnsi="Maiandra GD"/>
        </w:rPr>
        <w:t xml:space="preserve"> (</w:t>
      </w:r>
      <w:proofErr w:type="spellStart"/>
      <w:r w:rsidRPr="00E26675">
        <w:rPr>
          <w:rFonts w:ascii="Maiandra GD" w:hAnsi="Maiandra GD"/>
        </w:rPr>
        <w:t>khat</w:t>
      </w:r>
      <w:proofErr w:type="spellEnd"/>
      <w:r w:rsidRPr="00E26675">
        <w:rPr>
          <w:rFonts w:ascii="Maiandra GD" w:hAnsi="Maiandra GD"/>
        </w:rPr>
        <w:t xml:space="preserve">), being an agricultural product, falls under the county government’s jurisdiction as per the Fourth Schedule, which assigns agriculture and trade development to counties. This legitimizes </w:t>
      </w:r>
      <w:proofErr w:type="spellStart"/>
      <w:r w:rsidRPr="00E26675">
        <w:rPr>
          <w:rFonts w:ascii="Maiandra GD" w:hAnsi="Maiandra GD"/>
        </w:rPr>
        <w:t>Wajir</w:t>
      </w:r>
      <w:proofErr w:type="spellEnd"/>
      <w:r w:rsidRPr="00E26675">
        <w:rPr>
          <w:rFonts w:ascii="Maiandra GD" w:hAnsi="Maiandra GD"/>
        </w:rPr>
        <w:t xml:space="preserve"> County’s authority to regulate its production, trade, and consumption.</w:t>
      </w:r>
    </w:p>
    <w:p w:rsidR="00E833FF" w:rsidRPr="00E26675" w:rsidRDefault="00E833FF" w:rsidP="00E833FF">
      <w:pPr>
        <w:pStyle w:val="NormalWeb"/>
        <w:rPr>
          <w:rFonts w:ascii="Maiandra GD" w:hAnsi="Maiandra GD"/>
        </w:rPr>
      </w:pPr>
      <w:r w:rsidRPr="00E26675">
        <w:rPr>
          <w:rFonts w:ascii="Maiandra GD" w:hAnsi="Maiandra GD"/>
        </w:rPr>
        <w:t>Article 10 emphasizes national values such as good governanc</w:t>
      </w:r>
      <w:r w:rsidR="005F60A4" w:rsidRPr="00E26675">
        <w:rPr>
          <w:rFonts w:ascii="Maiandra GD" w:hAnsi="Maiandra GD"/>
        </w:rPr>
        <w:t xml:space="preserve">e, participation of the people </w:t>
      </w:r>
      <w:r w:rsidRPr="00E26675">
        <w:rPr>
          <w:rFonts w:ascii="Maiandra GD" w:hAnsi="Maiandra GD"/>
        </w:rPr>
        <w:t xml:space="preserve">and the rule of law. The Bill aligns with this by incorporating stakeholder consultation and creating a legal structure that respects cultural diversity and moral considerations. </w:t>
      </w:r>
    </w:p>
    <w:p w:rsidR="00E833FF" w:rsidRPr="00E26675" w:rsidRDefault="00E833FF" w:rsidP="00E833FF">
      <w:pPr>
        <w:pStyle w:val="NormalWeb"/>
        <w:rPr>
          <w:rFonts w:ascii="Maiandra GD" w:hAnsi="Maiandra GD"/>
        </w:rPr>
      </w:pPr>
      <w:r w:rsidRPr="00E26675">
        <w:rPr>
          <w:rFonts w:ascii="Maiandra GD" w:hAnsi="Maiandra GD"/>
        </w:rPr>
        <w:t>Article 43(1)(a) guarantees every person the right to the highest attainable standard of health. By controlling substances that may be harmful, the Bill promotes public health, particularly mental and reproductive health among youth.</w:t>
      </w:r>
    </w:p>
    <w:p w:rsidR="00E833FF" w:rsidRPr="00E26675" w:rsidRDefault="00E833FF" w:rsidP="00E833FF">
      <w:pPr>
        <w:pStyle w:val="NormalWeb"/>
        <w:rPr>
          <w:rFonts w:ascii="Maiandra GD" w:hAnsi="Maiandra GD"/>
        </w:rPr>
      </w:pPr>
      <w:r w:rsidRPr="00E26675">
        <w:rPr>
          <w:rFonts w:ascii="Maiandra GD" w:hAnsi="Maiandra GD"/>
        </w:rPr>
        <w:t xml:space="preserve">Article 69 of the Constitution imposes obligations on the state and county governments to ensure sustainable exploitation and conservation of the environment and natural resources. The Bill indirectly promotes sustainable land use practices by regulating the areas where </w:t>
      </w:r>
      <w:proofErr w:type="spellStart"/>
      <w:r w:rsidRPr="00E26675">
        <w:rPr>
          <w:rFonts w:ascii="Maiandra GD" w:hAnsi="Maiandra GD"/>
        </w:rPr>
        <w:t>Miraa</w:t>
      </w:r>
      <w:proofErr w:type="spellEnd"/>
      <w:r w:rsidRPr="00E26675">
        <w:rPr>
          <w:rFonts w:ascii="Maiandra GD" w:hAnsi="Maiandra GD"/>
        </w:rPr>
        <w:t xml:space="preserve"> can be cultivated to prevent deforestation and environmental degradation. Article 174 of the Constitution outlines the objects of devolution, including enhancing self-governance, protecting communities’ rights, and promoting social development. The </w:t>
      </w:r>
      <w:proofErr w:type="spellStart"/>
      <w:r w:rsidRPr="00E26675">
        <w:rPr>
          <w:rFonts w:ascii="Maiandra GD" w:hAnsi="Maiandra GD"/>
        </w:rPr>
        <w:t>Wajir</w:t>
      </w:r>
      <w:proofErr w:type="spellEnd"/>
      <w:r w:rsidRPr="00E26675">
        <w:rPr>
          <w:rFonts w:ascii="Maiandra GD" w:hAnsi="Maiandra GD"/>
        </w:rPr>
        <w:t xml:space="preserve"> County </w:t>
      </w:r>
      <w:proofErr w:type="spellStart"/>
      <w:r w:rsidRPr="00E26675">
        <w:rPr>
          <w:rFonts w:ascii="Maiandra GD" w:hAnsi="Maiandra GD"/>
        </w:rPr>
        <w:t>Miraa</w:t>
      </w:r>
      <w:proofErr w:type="spellEnd"/>
      <w:r w:rsidRPr="00E26675">
        <w:rPr>
          <w:rFonts w:ascii="Maiandra GD" w:hAnsi="Maiandra GD"/>
        </w:rPr>
        <w:t xml:space="preserve"> Bill aligns with these goals by allowing local solutions for local challenges through a legally backed mechanism.</w:t>
      </w:r>
    </w:p>
    <w:p w:rsidR="004A3DA7" w:rsidRPr="00E26675" w:rsidRDefault="00E833FF" w:rsidP="004A3DA7">
      <w:pPr>
        <w:pStyle w:val="NormalWeb"/>
        <w:rPr>
          <w:rFonts w:ascii="Maiandra GD" w:hAnsi="Maiandra GD"/>
        </w:rPr>
      </w:pPr>
      <w:r w:rsidRPr="00E26675">
        <w:rPr>
          <w:rFonts w:ascii="Maiandra GD" w:hAnsi="Maiandra GD"/>
        </w:rPr>
        <w:t xml:space="preserve">Other relevant legal frameworks that inform this Bill include the County Governments Act, 2012, which empowers counties to legislate on local matters; the Public Health Act (Cap 242), which mandates authorities to prevent the spread of diseases and regulate substances affecting health; the National Authority for the Campaign Against Alcohol and Drug Abuse (NACADA) Act, which lists </w:t>
      </w:r>
      <w:proofErr w:type="spellStart"/>
      <w:r w:rsidRPr="00E26675">
        <w:rPr>
          <w:rFonts w:ascii="Maiandra GD" w:hAnsi="Maiandra GD"/>
        </w:rPr>
        <w:t>Miraa</w:t>
      </w:r>
      <w:proofErr w:type="spellEnd"/>
      <w:r w:rsidRPr="00E26675">
        <w:rPr>
          <w:rFonts w:ascii="Maiandra GD" w:hAnsi="Maiandra GD"/>
        </w:rPr>
        <w:t xml:space="preserve"> as a substance of concern; and the Agriculture and Food Authority (AFA) Act, which oversees the regulation of scheduled crops such as </w:t>
      </w:r>
      <w:proofErr w:type="spellStart"/>
      <w:r w:rsidRPr="00E26675">
        <w:rPr>
          <w:rFonts w:ascii="Maiandra GD" w:hAnsi="Maiandra GD"/>
        </w:rPr>
        <w:t>Miraa</w:t>
      </w:r>
      <w:proofErr w:type="spellEnd"/>
      <w:r w:rsidRPr="00E26675">
        <w:rPr>
          <w:rFonts w:ascii="Maiandra GD" w:hAnsi="Maiandra GD"/>
        </w:rPr>
        <w:t>. Together, these laws ensure that the Bill is grounded in both constitutional and statutory mandates.</w:t>
      </w:r>
    </w:p>
    <w:p w:rsidR="004A3DA7" w:rsidRPr="00E26675" w:rsidRDefault="007366E1" w:rsidP="004A3DA7">
      <w:pPr>
        <w:pStyle w:val="Heading1"/>
        <w:rPr>
          <w:rFonts w:ascii="Maiandra GD" w:hAnsi="Maiandra GD"/>
          <w:color w:val="auto"/>
          <w:sz w:val="24"/>
          <w:szCs w:val="24"/>
        </w:rPr>
      </w:pPr>
      <w:bookmarkStart w:id="19" w:name="_Toc214830069"/>
      <w:r w:rsidRPr="00E26675">
        <w:rPr>
          <w:rFonts w:ascii="Maiandra GD" w:hAnsi="Maiandra GD"/>
          <w:color w:val="auto"/>
          <w:sz w:val="24"/>
          <w:szCs w:val="24"/>
        </w:rPr>
        <w:t>4</w:t>
      </w:r>
      <w:r w:rsidR="004A3DA7" w:rsidRPr="00E26675">
        <w:rPr>
          <w:rFonts w:ascii="Maiandra GD" w:hAnsi="Maiandra GD"/>
          <w:color w:val="auto"/>
          <w:sz w:val="24"/>
          <w:szCs w:val="24"/>
        </w:rPr>
        <w:t>.0 PUBLIC PARTICIPATION</w:t>
      </w:r>
      <w:bookmarkEnd w:id="19"/>
      <w:r w:rsidR="004A3DA7" w:rsidRPr="00E26675">
        <w:rPr>
          <w:rFonts w:ascii="Maiandra GD" w:hAnsi="Maiandra GD"/>
          <w:color w:val="auto"/>
          <w:sz w:val="24"/>
          <w:szCs w:val="24"/>
        </w:rPr>
        <w:t xml:space="preserve">  </w:t>
      </w:r>
    </w:p>
    <w:p w:rsidR="004A3DA7" w:rsidRPr="00E26675" w:rsidRDefault="007366E1" w:rsidP="004A3DA7">
      <w:pPr>
        <w:pStyle w:val="Heading2"/>
        <w:rPr>
          <w:rFonts w:ascii="Maiandra GD" w:hAnsi="Maiandra GD"/>
          <w:color w:val="auto"/>
          <w:sz w:val="24"/>
          <w:szCs w:val="24"/>
        </w:rPr>
      </w:pPr>
      <w:bookmarkStart w:id="20" w:name="_Toc214830070"/>
      <w:r w:rsidRPr="00E26675">
        <w:rPr>
          <w:rFonts w:ascii="Maiandra GD" w:hAnsi="Maiandra GD"/>
          <w:color w:val="auto"/>
          <w:sz w:val="24"/>
          <w:szCs w:val="24"/>
        </w:rPr>
        <w:t>4</w:t>
      </w:r>
      <w:r w:rsidR="004A3DA7" w:rsidRPr="00E26675">
        <w:rPr>
          <w:rFonts w:ascii="Maiandra GD" w:hAnsi="Maiandra GD"/>
          <w:color w:val="auto"/>
          <w:sz w:val="24"/>
          <w:szCs w:val="24"/>
        </w:rPr>
        <w:t>.1 Notification to the Public and Request for Memoranda</w:t>
      </w:r>
      <w:bookmarkEnd w:id="20"/>
    </w:p>
    <w:p w:rsidR="004A3DA7" w:rsidRPr="00E26675" w:rsidRDefault="004A3DA7" w:rsidP="004A3DA7">
      <w:pPr>
        <w:pStyle w:val="NormalWeb"/>
        <w:rPr>
          <w:rFonts w:ascii="Maiandra GD" w:hAnsi="Maiandra GD"/>
        </w:rPr>
      </w:pPr>
      <w:r w:rsidRPr="00E26675">
        <w:rPr>
          <w:rFonts w:ascii="Maiandra GD" w:hAnsi="Maiandra GD"/>
          <w:b/>
        </w:rPr>
        <w:t>Hon. Speaker</w:t>
      </w:r>
      <w:r w:rsidRPr="00E26675">
        <w:rPr>
          <w:rFonts w:ascii="Maiandra GD" w:hAnsi="Maiandra GD"/>
        </w:rPr>
        <w:t>, one of the important requirements of the Constitution of Kenya 2010 is the involvement of the public in the law-making process. The following are the Legislative context in regard to the provisions of Public Participation; -</w:t>
      </w:r>
    </w:p>
    <w:p w:rsidR="004A3DA7" w:rsidRPr="00E26675" w:rsidRDefault="004A3DA7" w:rsidP="004A3DA7">
      <w:pPr>
        <w:pStyle w:val="NormalWeb"/>
        <w:rPr>
          <w:rFonts w:ascii="Maiandra GD" w:hAnsi="Maiandra GD"/>
        </w:rPr>
      </w:pPr>
      <w:r w:rsidRPr="00E26675">
        <w:rPr>
          <w:rFonts w:ascii="Maiandra GD" w:hAnsi="Maiandra GD"/>
        </w:rPr>
        <w:t>1.</w:t>
      </w:r>
      <w:r w:rsidRPr="00E26675">
        <w:rPr>
          <w:rFonts w:ascii="Maiandra GD" w:hAnsi="Maiandra GD"/>
        </w:rPr>
        <w:tab/>
        <w:t xml:space="preserve">Article 118 (1) (b) of the Constitution of Kenya provides as follows: - </w:t>
      </w:r>
      <w:r w:rsidR="00F60E84" w:rsidRPr="00E26675">
        <w:rPr>
          <w:rFonts w:ascii="Maiandra GD" w:hAnsi="Maiandra GD"/>
        </w:rPr>
        <w:t>“</w:t>
      </w:r>
      <w:r w:rsidRPr="00E26675">
        <w:rPr>
          <w:rFonts w:ascii="Maiandra GD" w:hAnsi="Maiandra GD"/>
        </w:rPr>
        <w:t>Parliament shall facilitate Public Participation and involvement in the Legislative and other business of Parliament and its Committees</w:t>
      </w:r>
      <w:r w:rsidR="00F60E84" w:rsidRPr="00E26675">
        <w:rPr>
          <w:rFonts w:ascii="Maiandra GD" w:hAnsi="Maiandra GD"/>
        </w:rPr>
        <w:t>”</w:t>
      </w:r>
      <w:r w:rsidRPr="00E26675">
        <w:rPr>
          <w:rFonts w:ascii="Maiandra GD" w:hAnsi="Maiandra GD"/>
        </w:rPr>
        <w:t>.</w:t>
      </w:r>
    </w:p>
    <w:p w:rsidR="004A3DA7" w:rsidRPr="00E26675" w:rsidRDefault="004A3DA7" w:rsidP="00F60E84">
      <w:pPr>
        <w:pStyle w:val="NormalWeb"/>
        <w:spacing w:after="0" w:afterAutospacing="0"/>
        <w:rPr>
          <w:rFonts w:ascii="Maiandra GD" w:hAnsi="Maiandra GD"/>
        </w:rPr>
      </w:pPr>
      <w:r w:rsidRPr="00E26675">
        <w:rPr>
          <w:rFonts w:ascii="Maiandra GD" w:hAnsi="Maiandra GD"/>
        </w:rPr>
        <w:lastRenderedPageBreak/>
        <w:t>2.</w:t>
      </w:r>
      <w:r w:rsidRPr="00E26675">
        <w:rPr>
          <w:rFonts w:ascii="Maiandra GD" w:hAnsi="Maiandra GD"/>
        </w:rPr>
        <w:tab/>
        <w:t xml:space="preserve">Article 196(1) of the Constitution of Kenya provides that, </w:t>
      </w:r>
    </w:p>
    <w:p w:rsidR="00F60E84" w:rsidRPr="00E26675" w:rsidRDefault="00F60E84" w:rsidP="00F60E84">
      <w:pPr>
        <w:pStyle w:val="NormalWeb"/>
        <w:spacing w:after="0" w:afterAutospacing="0"/>
        <w:rPr>
          <w:rFonts w:ascii="Maiandra GD" w:hAnsi="Maiandra GD"/>
        </w:rPr>
      </w:pPr>
      <w:r w:rsidRPr="00E26675">
        <w:rPr>
          <w:rFonts w:ascii="Maiandra GD" w:hAnsi="Maiandra GD"/>
        </w:rPr>
        <w:t>“</w:t>
      </w:r>
      <w:r w:rsidR="004A3DA7" w:rsidRPr="00E26675">
        <w:rPr>
          <w:rFonts w:ascii="Maiandra GD" w:hAnsi="Maiandra GD"/>
        </w:rPr>
        <w:t xml:space="preserve">The County Assembly shall facilitate public participation and involvement in the legislative and other business of </w:t>
      </w:r>
      <w:r w:rsidRPr="00E26675">
        <w:rPr>
          <w:rFonts w:ascii="Maiandra GD" w:hAnsi="Maiandra GD"/>
        </w:rPr>
        <w:t>the Assembly and its Committees”</w:t>
      </w:r>
      <w:r w:rsidR="004A3DA7" w:rsidRPr="00E26675">
        <w:rPr>
          <w:rFonts w:ascii="Maiandra GD" w:hAnsi="Maiandra GD"/>
        </w:rPr>
        <w:t>.</w:t>
      </w:r>
    </w:p>
    <w:p w:rsidR="004A3DA7" w:rsidRPr="00E26675" w:rsidRDefault="004A3DA7" w:rsidP="004A3DA7">
      <w:pPr>
        <w:pStyle w:val="NormalWeb"/>
        <w:rPr>
          <w:rFonts w:ascii="Maiandra GD" w:hAnsi="Maiandra GD"/>
        </w:rPr>
      </w:pPr>
      <w:r w:rsidRPr="00E26675">
        <w:rPr>
          <w:rFonts w:ascii="Maiandra GD" w:hAnsi="Maiandra GD"/>
        </w:rPr>
        <w:t>3.</w:t>
      </w:r>
      <w:r w:rsidRPr="00E26675">
        <w:rPr>
          <w:rFonts w:ascii="Maiandra GD" w:hAnsi="Maiandra GD"/>
        </w:rPr>
        <w:tab/>
        <w:t xml:space="preserve">The County Government Act Sections 87 outlines the principles of </w:t>
      </w:r>
      <w:r w:rsidR="00F60E84" w:rsidRPr="00E26675">
        <w:rPr>
          <w:rFonts w:ascii="Maiandra GD" w:hAnsi="Maiandra GD"/>
        </w:rPr>
        <w:t>citizen’s</w:t>
      </w:r>
      <w:r w:rsidRPr="00E26675">
        <w:rPr>
          <w:rFonts w:ascii="Maiandra GD" w:hAnsi="Maiandra GD"/>
        </w:rPr>
        <w:t xml:space="preserve"> participation in counties,</w:t>
      </w:r>
    </w:p>
    <w:p w:rsidR="004A3DA7" w:rsidRPr="00E26675" w:rsidRDefault="004A3DA7" w:rsidP="004A3DA7">
      <w:pPr>
        <w:pStyle w:val="NormalWeb"/>
        <w:rPr>
          <w:rFonts w:ascii="Maiandra GD" w:hAnsi="Maiandra GD"/>
        </w:rPr>
      </w:pPr>
      <w:r w:rsidRPr="00E26675">
        <w:rPr>
          <w:rFonts w:ascii="Maiandra GD" w:hAnsi="Maiandra GD"/>
        </w:rPr>
        <w:t>4.</w:t>
      </w:r>
      <w:r w:rsidRPr="00E26675">
        <w:rPr>
          <w:rFonts w:ascii="Maiandra GD" w:hAnsi="Maiandra GD"/>
        </w:rPr>
        <w:tab/>
        <w:t>The Standing Order of the County Assembly.</w:t>
      </w:r>
      <w:r w:rsidRPr="00E26675">
        <w:rPr>
          <w:rFonts w:ascii="Maiandra GD" w:hAnsi="Maiandra GD"/>
        </w:rPr>
        <w:tab/>
      </w:r>
    </w:p>
    <w:p w:rsidR="004A3DA7" w:rsidRPr="00E26675" w:rsidRDefault="004A3DA7" w:rsidP="004A3DA7">
      <w:pPr>
        <w:pStyle w:val="NormalWeb"/>
        <w:rPr>
          <w:rFonts w:ascii="Maiandra GD" w:hAnsi="Maiandra GD"/>
        </w:rPr>
      </w:pPr>
      <w:r w:rsidRPr="00E26675">
        <w:rPr>
          <w:rFonts w:ascii="Maiandra GD" w:hAnsi="Maiandra GD"/>
        </w:rPr>
        <w:t xml:space="preserve">In fulfillment of the above constitutional requirement, the office of the Clerk by way of notice on the </w:t>
      </w:r>
      <w:r w:rsidR="00F60E84" w:rsidRPr="00E26675">
        <w:rPr>
          <w:rFonts w:ascii="Maiandra GD" w:hAnsi="Maiandra GD"/>
        </w:rPr>
        <w:t>25</w:t>
      </w:r>
      <w:r w:rsidR="00F60E84" w:rsidRPr="00E26675">
        <w:rPr>
          <w:rFonts w:ascii="Maiandra GD" w:hAnsi="Maiandra GD"/>
          <w:vertAlign w:val="superscript"/>
        </w:rPr>
        <w:t xml:space="preserve">th </w:t>
      </w:r>
      <w:r w:rsidR="00F60E84" w:rsidRPr="00E26675">
        <w:rPr>
          <w:rFonts w:ascii="Maiandra GD" w:hAnsi="Maiandra GD"/>
        </w:rPr>
        <w:t xml:space="preserve">of October 2025 </w:t>
      </w:r>
      <w:r w:rsidRPr="00E26675">
        <w:rPr>
          <w:rFonts w:ascii="Maiandra GD" w:hAnsi="Maiandra GD"/>
        </w:rPr>
        <w:t>notified members of the public of the intention of the committee to conduct public hearin</w:t>
      </w:r>
      <w:r w:rsidR="00F60E84" w:rsidRPr="00E26675">
        <w:rPr>
          <w:rFonts w:ascii="Maiandra GD" w:hAnsi="Maiandra GD"/>
        </w:rPr>
        <w:t xml:space="preserve">gs on the </w:t>
      </w:r>
      <w:proofErr w:type="spellStart"/>
      <w:r w:rsidR="00F60E84" w:rsidRPr="00E26675">
        <w:rPr>
          <w:rFonts w:ascii="Maiandra GD" w:hAnsi="Maiandra GD"/>
        </w:rPr>
        <w:t>Wajir</w:t>
      </w:r>
      <w:proofErr w:type="spellEnd"/>
      <w:r w:rsidR="00F60E84" w:rsidRPr="00E26675">
        <w:rPr>
          <w:rFonts w:ascii="Maiandra GD" w:hAnsi="Maiandra GD"/>
        </w:rPr>
        <w:t xml:space="preserve"> County </w:t>
      </w:r>
      <w:proofErr w:type="spellStart"/>
      <w:r w:rsidR="00F60E84" w:rsidRPr="00E26675">
        <w:rPr>
          <w:rFonts w:ascii="Maiandra GD" w:hAnsi="Maiandra GD"/>
        </w:rPr>
        <w:t>Miraa</w:t>
      </w:r>
      <w:proofErr w:type="spellEnd"/>
      <w:r w:rsidR="00F60E84" w:rsidRPr="00E26675">
        <w:rPr>
          <w:rFonts w:ascii="Maiandra GD" w:hAnsi="Maiandra GD"/>
        </w:rPr>
        <w:t xml:space="preserve"> and Other Substances Control Bill from 27th to 31</w:t>
      </w:r>
      <w:r w:rsidR="00F60E84" w:rsidRPr="00E26675">
        <w:rPr>
          <w:rFonts w:ascii="Maiandra GD" w:hAnsi="Maiandra GD"/>
          <w:vertAlign w:val="superscript"/>
        </w:rPr>
        <w:t>st</w:t>
      </w:r>
      <w:r w:rsidR="00F60E84" w:rsidRPr="00E26675">
        <w:rPr>
          <w:rFonts w:ascii="Maiandra GD" w:hAnsi="Maiandra GD"/>
        </w:rPr>
        <w:t xml:space="preserve"> October</w:t>
      </w:r>
      <w:r w:rsidRPr="00E26675">
        <w:rPr>
          <w:rFonts w:ascii="Maiandra GD" w:hAnsi="Maiandra GD"/>
        </w:rPr>
        <w:t xml:space="preserve">, 2025. The public were informed to either orally present their views during the committee hearings in their respective towns or submit </w:t>
      </w:r>
      <w:r w:rsidR="00F60E84" w:rsidRPr="00E26675">
        <w:rPr>
          <w:rFonts w:ascii="Maiandra GD" w:hAnsi="Maiandra GD"/>
        </w:rPr>
        <w:t>a written memorandum</w:t>
      </w:r>
      <w:r w:rsidRPr="00E26675">
        <w:rPr>
          <w:rFonts w:ascii="Maiandra GD" w:hAnsi="Maiandra GD"/>
        </w:rPr>
        <w:t xml:space="preserve"> to the office of </w:t>
      </w:r>
      <w:r w:rsidR="00F60E84" w:rsidRPr="00E26675">
        <w:rPr>
          <w:rFonts w:ascii="Maiandra GD" w:hAnsi="Maiandra GD"/>
        </w:rPr>
        <w:t>the clerk on or before 27</w:t>
      </w:r>
      <w:r w:rsidR="00F60E84" w:rsidRPr="00E26675">
        <w:rPr>
          <w:rFonts w:ascii="Maiandra GD" w:hAnsi="Maiandra GD"/>
          <w:vertAlign w:val="superscript"/>
        </w:rPr>
        <w:t>th</w:t>
      </w:r>
      <w:r w:rsidR="00F60E84" w:rsidRPr="00E26675">
        <w:rPr>
          <w:rFonts w:ascii="Maiandra GD" w:hAnsi="Maiandra GD"/>
        </w:rPr>
        <w:t xml:space="preserve"> October</w:t>
      </w:r>
      <w:r w:rsidRPr="00E26675">
        <w:rPr>
          <w:rFonts w:ascii="Maiandra GD" w:hAnsi="Maiandra GD"/>
        </w:rPr>
        <w:t xml:space="preserve">, 2025. </w:t>
      </w:r>
    </w:p>
    <w:p w:rsidR="004A3DA7" w:rsidRPr="00E26675" w:rsidRDefault="007366E1" w:rsidP="00F60E84">
      <w:pPr>
        <w:pStyle w:val="Heading2"/>
        <w:rPr>
          <w:rFonts w:ascii="Maiandra GD" w:hAnsi="Maiandra GD"/>
          <w:color w:val="auto"/>
          <w:sz w:val="24"/>
          <w:szCs w:val="24"/>
        </w:rPr>
      </w:pPr>
      <w:bookmarkStart w:id="21" w:name="_Toc214830071"/>
      <w:r w:rsidRPr="00E26675">
        <w:rPr>
          <w:rFonts w:ascii="Maiandra GD" w:hAnsi="Maiandra GD"/>
          <w:color w:val="auto"/>
          <w:sz w:val="24"/>
          <w:szCs w:val="24"/>
        </w:rPr>
        <w:t>4</w:t>
      </w:r>
      <w:r w:rsidR="004A3DA7" w:rsidRPr="00E26675">
        <w:rPr>
          <w:rFonts w:ascii="Maiandra GD" w:hAnsi="Maiandra GD"/>
          <w:color w:val="auto"/>
          <w:sz w:val="24"/>
          <w:szCs w:val="24"/>
        </w:rPr>
        <w:t>.2 Submissions of Memoranda</w:t>
      </w:r>
      <w:bookmarkEnd w:id="21"/>
    </w:p>
    <w:p w:rsidR="00F60E84" w:rsidRPr="00E26675" w:rsidRDefault="004A3DA7" w:rsidP="004A3DA7">
      <w:pPr>
        <w:pStyle w:val="NormalWeb"/>
        <w:rPr>
          <w:rFonts w:ascii="Maiandra GD" w:hAnsi="Maiandra GD"/>
        </w:rPr>
      </w:pPr>
      <w:r w:rsidRPr="00E26675">
        <w:rPr>
          <w:rFonts w:ascii="Maiandra GD" w:hAnsi="Maiandra GD"/>
        </w:rPr>
        <w:t xml:space="preserve">Hon. Speaker Sir; </w:t>
      </w:r>
    </w:p>
    <w:p w:rsidR="005F60A4" w:rsidRPr="00E26675" w:rsidRDefault="004A3DA7" w:rsidP="004A3DA7">
      <w:pPr>
        <w:pStyle w:val="NormalWeb"/>
        <w:rPr>
          <w:rFonts w:ascii="Maiandra GD" w:hAnsi="Maiandra GD"/>
        </w:rPr>
      </w:pPr>
      <w:r w:rsidRPr="00E26675">
        <w:rPr>
          <w:rFonts w:ascii="Maiandra GD" w:hAnsi="Maiandra GD"/>
        </w:rPr>
        <w:t>By cl</w:t>
      </w:r>
      <w:r w:rsidR="00F60E84" w:rsidRPr="00E26675">
        <w:rPr>
          <w:rFonts w:ascii="Maiandra GD" w:hAnsi="Maiandra GD"/>
        </w:rPr>
        <w:t>ose of business on the 27</w:t>
      </w:r>
      <w:r w:rsidR="00F60E84" w:rsidRPr="00E26675">
        <w:rPr>
          <w:rFonts w:ascii="Maiandra GD" w:hAnsi="Maiandra GD"/>
          <w:vertAlign w:val="superscript"/>
        </w:rPr>
        <w:t>th</w:t>
      </w:r>
      <w:r w:rsidR="00F60E84" w:rsidRPr="00E26675">
        <w:rPr>
          <w:rFonts w:ascii="Maiandra GD" w:hAnsi="Maiandra GD"/>
        </w:rPr>
        <w:t xml:space="preserve"> October</w:t>
      </w:r>
      <w:r w:rsidRPr="00E26675">
        <w:rPr>
          <w:rFonts w:ascii="Maiandra GD" w:hAnsi="Maiandra GD"/>
        </w:rPr>
        <w:t>, 2025, which was the deadline for the submissions of memor</w:t>
      </w:r>
      <w:r w:rsidR="00F60E84" w:rsidRPr="00E26675">
        <w:rPr>
          <w:rFonts w:ascii="Maiandra GD" w:hAnsi="Maiandra GD"/>
        </w:rPr>
        <w:t>a</w:t>
      </w:r>
      <w:r w:rsidR="005F60A4" w:rsidRPr="00E26675">
        <w:rPr>
          <w:rFonts w:ascii="Maiandra GD" w:hAnsi="Maiandra GD"/>
        </w:rPr>
        <w:t xml:space="preserve">nda, the Committee received the following </w:t>
      </w:r>
      <w:r w:rsidR="00F60E84" w:rsidRPr="00E26675">
        <w:rPr>
          <w:rFonts w:ascii="Maiandra GD" w:hAnsi="Maiandra GD"/>
        </w:rPr>
        <w:t>memoranda</w:t>
      </w:r>
      <w:r w:rsidR="005F60A4" w:rsidRPr="00E26675">
        <w:rPr>
          <w:rFonts w:ascii="Maiandra GD" w:hAnsi="Maiandra GD"/>
        </w:rPr>
        <w:t xml:space="preserve">; </w:t>
      </w:r>
    </w:p>
    <w:p w:rsidR="00AC1353" w:rsidRPr="00E26675" w:rsidRDefault="00D91FB4" w:rsidP="005F60A4">
      <w:pPr>
        <w:pStyle w:val="NormalWeb"/>
        <w:numPr>
          <w:ilvl w:val="0"/>
          <w:numId w:val="36"/>
        </w:numPr>
        <w:rPr>
          <w:rFonts w:ascii="Maiandra GD" w:hAnsi="Maiandra GD"/>
        </w:rPr>
      </w:pPr>
      <w:proofErr w:type="spellStart"/>
      <w:r w:rsidRPr="00E26675">
        <w:rPr>
          <w:rFonts w:ascii="Maiandra GD" w:hAnsi="Maiandra GD"/>
        </w:rPr>
        <w:t>Nyambene</w:t>
      </w:r>
      <w:proofErr w:type="spellEnd"/>
      <w:r w:rsidRPr="00E26675">
        <w:rPr>
          <w:rFonts w:ascii="Maiandra GD" w:hAnsi="Maiandra GD"/>
        </w:rPr>
        <w:t xml:space="preserve"> </w:t>
      </w:r>
      <w:proofErr w:type="spellStart"/>
      <w:r w:rsidRPr="00E26675">
        <w:rPr>
          <w:rFonts w:ascii="Maiandra GD" w:hAnsi="Maiandra GD"/>
        </w:rPr>
        <w:t>Miraa</w:t>
      </w:r>
      <w:proofErr w:type="spellEnd"/>
      <w:r w:rsidRPr="00E26675">
        <w:rPr>
          <w:rFonts w:ascii="Maiandra GD" w:hAnsi="Maiandra GD"/>
        </w:rPr>
        <w:t xml:space="preserve"> Trade Association (NYAMITA) </w:t>
      </w:r>
      <w:r w:rsidR="00AC1353" w:rsidRPr="00E26675">
        <w:rPr>
          <w:rFonts w:ascii="Maiandra GD" w:hAnsi="Maiandra GD"/>
        </w:rPr>
        <w:t>attached as appendix I</w:t>
      </w:r>
    </w:p>
    <w:p w:rsidR="00AC1353" w:rsidRPr="00E26675" w:rsidRDefault="00AC1353" w:rsidP="005F60A4">
      <w:pPr>
        <w:pStyle w:val="NormalWeb"/>
        <w:numPr>
          <w:ilvl w:val="0"/>
          <w:numId w:val="36"/>
        </w:numPr>
        <w:rPr>
          <w:rFonts w:ascii="Maiandra GD" w:hAnsi="Maiandra GD"/>
        </w:rPr>
      </w:pPr>
      <w:r w:rsidRPr="00E26675">
        <w:rPr>
          <w:rFonts w:ascii="Maiandra GD" w:hAnsi="Maiandra GD"/>
        </w:rPr>
        <w:t>National Muslim Leaders Forum (NAMLEF) attached as appendix II.</w:t>
      </w:r>
    </w:p>
    <w:p w:rsidR="004A3DA7" w:rsidRPr="00E26675" w:rsidRDefault="00DE3A9A" w:rsidP="005F60A4">
      <w:pPr>
        <w:pStyle w:val="NormalWeb"/>
        <w:numPr>
          <w:ilvl w:val="0"/>
          <w:numId w:val="36"/>
        </w:numPr>
        <w:rPr>
          <w:rFonts w:ascii="Maiandra GD" w:hAnsi="Maiandra GD"/>
        </w:rPr>
      </w:pPr>
      <w:proofErr w:type="spellStart"/>
      <w:r w:rsidRPr="00E26675">
        <w:rPr>
          <w:rFonts w:ascii="Maiandra GD" w:hAnsi="Maiandra GD"/>
        </w:rPr>
        <w:t>Wajir</w:t>
      </w:r>
      <w:proofErr w:type="spellEnd"/>
      <w:r w:rsidRPr="00E26675">
        <w:rPr>
          <w:rFonts w:ascii="Maiandra GD" w:hAnsi="Maiandra GD"/>
        </w:rPr>
        <w:t xml:space="preserve"> Resident, </w:t>
      </w:r>
      <w:r w:rsidR="00D91FB4" w:rsidRPr="00E26675">
        <w:rPr>
          <w:rFonts w:ascii="Maiandra GD" w:hAnsi="Maiandra GD"/>
        </w:rPr>
        <w:t xml:space="preserve">Mr. </w:t>
      </w:r>
      <w:proofErr w:type="spellStart"/>
      <w:r w:rsidR="007366E1" w:rsidRPr="00E26675">
        <w:rPr>
          <w:rFonts w:ascii="Maiandra GD" w:hAnsi="Maiandra GD"/>
        </w:rPr>
        <w:t>Mohamud</w:t>
      </w:r>
      <w:proofErr w:type="spellEnd"/>
      <w:r w:rsidR="007366E1" w:rsidRPr="00E26675">
        <w:rPr>
          <w:rFonts w:ascii="Maiandra GD" w:hAnsi="Maiandra GD"/>
        </w:rPr>
        <w:t xml:space="preserve"> Mohamed </w:t>
      </w:r>
      <w:r w:rsidR="004A3DA7" w:rsidRPr="00E26675">
        <w:rPr>
          <w:rFonts w:ascii="Maiandra GD" w:hAnsi="Maiandra GD"/>
        </w:rPr>
        <w:t>attached as appendix</w:t>
      </w:r>
      <w:r w:rsidR="00D91FB4" w:rsidRPr="00E26675">
        <w:rPr>
          <w:rFonts w:ascii="Maiandra GD" w:hAnsi="Maiandra GD"/>
        </w:rPr>
        <w:t>es</w:t>
      </w:r>
      <w:r w:rsidR="0055570F">
        <w:rPr>
          <w:rFonts w:ascii="Maiandra GD" w:hAnsi="Maiandra GD"/>
        </w:rPr>
        <w:t xml:space="preserve"> III.</w:t>
      </w:r>
    </w:p>
    <w:p w:rsidR="004A3DA7" w:rsidRPr="00E26675" w:rsidRDefault="004A3DA7" w:rsidP="004A3DA7">
      <w:pPr>
        <w:pStyle w:val="NormalWeb"/>
        <w:rPr>
          <w:rFonts w:ascii="Maiandra GD" w:hAnsi="Maiandra GD"/>
        </w:rPr>
      </w:pPr>
      <w:r w:rsidRPr="00E26675">
        <w:rPr>
          <w:rFonts w:ascii="Maiandra GD" w:hAnsi="Maiandra GD"/>
        </w:rPr>
        <w:t>Hon. Speaker, the committee revi</w:t>
      </w:r>
      <w:r w:rsidR="00D91FB4" w:rsidRPr="00E26675">
        <w:rPr>
          <w:rFonts w:ascii="Maiandra GD" w:hAnsi="Maiandra GD"/>
        </w:rPr>
        <w:t>ewed the memoranda and the issues raised there</w:t>
      </w:r>
      <w:r w:rsidR="00C93971" w:rsidRPr="00E26675">
        <w:rPr>
          <w:rFonts w:ascii="Maiandra GD" w:hAnsi="Maiandra GD"/>
        </w:rPr>
        <w:t xml:space="preserve">in and took note of their concerns </w:t>
      </w:r>
      <w:r w:rsidR="00D91FB4" w:rsidRPr="00E26675">
        <w:rPr>
          <w:rFonts w:ascii="Maiandra GD" w:hAnsi="Maiandra GD"/>
        </w:rPr>
        <w:t xml:space="preserve">in coming up with this report. </w:t>
      </w:r>
    </w:p>
    <w:p w:rsidR="00F72625" w:rsidRPr="00E26675" w:rsidRDefault="00092DA8" w:rsidP="00D91FB4">
      <w:pPr>
        <w:pStyle w:val="Heading2"/>
        <w:rPr>
          <w:rFonts w:ascii="Maiandra GD" w:hAnsi="Maiandra GD"/>
          <w:sz w:val="24"/>
          <w:szCs w:val="24"/>
        </w:rPr>
      </w:pPr>
      <w:bookmarkStart w:id="22" w:name="_Toc214830072"/>
      <w:r>
        <w:rPr>
          <w:rFonts w:ascii="Maiandra GD" w:hAnsi="Maiandra GD"/>
          <w:color w:val="auto"/>
          <w:sz w:val="24"/>
          <w:szCs w:val="24"/>
        </w:rPr>
        <w:t>4</w:t>
      </w:r>
      <w:r w:rsidR="00D91FB4" w:rsidRPr="00E26675">
        <w:rPr>
          <w:rFonts w:ascii="Maiandra GD" w:hAnsi="Maiandra GD"/>
          <w:color w:val="auto"/>
          <w:sz w:val="24"/>
          <w:szCs w:val="24"/>
        </w:rPr>
        <w:t>.3 Public Views and Hearings</w:t>
      </w:r>
      <w:bookmarkEnd w:id="18"/>
      <w:r w:rsidR="00D91FB4" w:rsidRPr="00E26675">
        <w:rPr>
          <w:rFonts w:ascii="Maiandra GD" w:hAnsi="Maiandra GD"/>
          <w:color w:val="auto"/>
          <w:sz w:val="24"/>
          <w:szCs w:val="24"/>
        </w:rPr>
        <w:t>.</w:t>
      </w:r>
      <w:bookmarkEnd w:id="22"/>
    </w:p>
    <w:p w:rsidR="004A3DA7" w:rsidRPr="00E26675" w:rsidRDefault="008A5E0B">
      <w:pPr>
        <w:spacing w:line="276" w:lineRule="auto"/>
        <w:rPr>
          <w:rFonts w:ascii="Maiandra GD" w:hAnsi="Maiandra GD"/>
          <w:sz w:val="24"/>
          <w:szCs w:val="24"/>
        </w:rPr>
      </w:pPr>
      <w:r w:rsidRPr="00E26675">
        <w:rPr>
          <w:rFonts w:ascii="Maiandra GD" w:hAnsi="Maiandra GD"/>
          <w:b/>
          <w:sz w:val="24"/>
          <w:szCs w:val="24"/>
        </w:rPr>
        <w:t>Mr. Speaker Sir,</w:t>
      </w:r>
      <w:bookmarkStart w:id="23" w:name="_Toc148351025"/>
      <w:r w:rsidRPr="00E26675">
        <w:rPr>
          <w:rFonts w:ascii="Maiandra GD" w:hAnsi="Maiandra GD"/>
          <w:sz w:val="24"/>
          <w:szCs w:val="24"/>
        </w:rPr>
        <w:t xml:space="preserve"> </w:t>
      </w: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 xml:space="preserve">The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 Assembly Committee on </w:t>
      </w:r>
      <w:r w:rsidR="00374D8E" w:rsidRPr="00E26675">
        <w:rPr>
          <w:rFonts w:ascii="Maiandra GD" w:hAnsi="Maiandra GD"/>
          <w:sz w:val="24"/>
          <w:szCs w:val="24"/>
        </w:rPr>
        <w:t xml:space="preserve">Gender, Culture, Children, Sports and Social Services </w:t>
      </w:r>
      <w:r w:rsidRPr="00E26675">
        <w:rPr>
          <w:rFonts w:ascii="Maiandra GD" w:hAnsi="Maiandra GD"/>
          <w:sz w:val="24"/>
          <w:szCs w:val="24"/>
        </w:rPr>
        <w:t xml:space="preserve">engaged with the residents of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 to gather publ</w:t>
      </w:r>
      <w:r w:rsidR="00374D8E" w:rsidRPr="00E26675">
        <w:rPr>
          <w:rFonts w:ascii="Maiandra GD" w:hAnsi="Maiandra GD"/>
          <w:sz w:val="24"/>
          <w:szCs w:val="24"/>
        </w:rPr>
        <w:t xml:space="preserve">ic views and submissions on the </w:t>
      </w:r>
      <w:proofErr w:type="spellStart"/>
      <w:r w:rsidR="00374D8E" w:rsidRPr="00E26675">
        <w:rPr>
          <w:rFonts w:ascii="Maiandra GD" w:hAnsi="Maiandra GD"/>
          <w:sz w:val="24"/>
          <w:szCs w:val="24"/>
        </w:rPr>
        <w:t>Wajir</w:t>
      </w:r>
      <w:proofErr w:type="spellEnd"/>
      <w:r w:rsidR="00374D8E" w:rsidRPr="00E26675">
        <w:rPr>
          <w:rFonts w:ascii="Maiandra GD" w:hAnsi="Maiandra GD"/>
          <w:sz w:val="24"/>
          <w:szCs w:val="24"/>
        </w:rPr>
        <w:t xml:space="preserve"> County </w:t>
      </w:r>
      <w:proofErr w:type="spellStart"/>
      <w:r w:rsidR="00374D8E" w:rsidRPr="00E26675">
        <w:rPr>
          <w:rFonts w:ascii="Maiandra GD" w:hAnsi="Maiandra GD"/>
          <w:sz w:val="24"/>
          <w:szCs w:val="24"/>
        </w:rPr>
        <w:t>Miraa</w:t>
      </w:r>
      <w:proofErr w:type="spellEnd"/>
      <w:r w:rsidR="00374D8E" w:rsidRPr="00E26675">
        <w:rPr>
          <w:rFonts w:ascii="Maiandra GD" w:hAnsi="Maiandra GD"/>
          <w:sz w:val="24"/>
          <w:szCs w:val="24"/>
        </w:rPr>
        <w:t xml:space="preserve"> and Other Substances Control Bill, 2025</w:t>
      </w:r>
      <w:r w:rsidRPr="00E26675">
        <w:rPr>
          <w:rFonts w:ascii="Maiandra GD" w:hAnsi="Maiandra GD"/>
          <w:sz w:val="24"/>
          <w:szCs w:val="24"/>
        </w:rPr>
        <w:t>. This report outlines the collective views and concerns expressed during the public participation and hearing exercise.</w:t>
      </w:r>
    </w:p>
    <w:p w:rsidR="00F72625" w:rsidRPr="00E26675" w:rsidRDefault="00F72625">
      <w:pPr>
        <w:spacing w:line="276" w:lineRule="auto"/>
        <w:rPr>
          <w:rFonts w:ascii="Maiandra GD" w:hAnsi="Maiandra GD"/>
          <w:sz w:val="24"/>
          <w:szCs w:val="24"/>
        </w:rPr>
      </w:pPr>
    </w:p>
    <w:p w:rsidR="00F72625" w:rsidRPr="00E26675" w:rsidRDefault="003C5840" w:rsidP="00E6670D">
      <w:pPr>
        <w:pStyle w:val="ListParagraph"/>
        <w:numPr>
          <w:ilvl w:val="0"/>
          <w:numId w:val="3"/>
        </w:numPr>
        <w:rPr>
          <w:rFonts w:ascii="Maiandra GD" w:hAnsi="Maiandra GD"/>
          <w:sz w:val="24"/>
          <w:szCs w:val="24"/>
        </w:rPr>
      </w:pPr>
      <w:r w:rsidRPr="00E26675">
        <w:rPr>
          <w:rFonts w:ascii="Maiandra GD" w:hAnsi="Maiandra GD"/>
          <w:sz w:val="24"/>
          <w:szCs w:val="24"/>
        </w:rPr>
        <w:t xml:space="preserve">Establishment of an Authority for the Control of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and other Substance abuse in the County</w:t>
      </w:r>
      <w:r w:rsidR="008A5E0B" w:rsidRPr="00E26675">
        <w:rPr>
          <w:rFonts w:ascii="Maiandra GD" w:hAnsi="Maiandra GD"/>
          <w:sz w:val="24"/>
          <w:szCs w:val="24"/>
        </w:rPr>
        <w:t>:</w:t>
      </w:r>
    </w:p>
    <w:p w:rsidR="00F72625" w:rsidRPr="00E26675" w:rsidRDefault="008A5E0B">
      <w:pPr>
        <w:spacing w:line="276" w:lineRule="auto"/>
        <w:rPr>
          <w:rFonts w:ascii="Maiandra GD" w:hAnsi="Maiandra GD"/>
          <w:sz w:val="24"/>
          <w:szCs w:val="24"/>
        </w:rPr>
      </w:pPr>
      <w:r w:rsidRPr="00E26675">
        <w:rPr>
          <w:rFonts w:ascii="Maiandra GD" w:hAnsi="Maiandra GD"/>
          <w:b/>
          <w:i/>
          <w:sz w:val="24"/>
          <w:szCs w:val="24"/>
        </w:rPr>
        <w:lastRenderedPageBreak/>
        <w:t>-Concern</w:t>
      </w:r>
      <w:r w:rsidRPr="00E26675">
        <w:rPr>
          <w:rFonts w:ascii="Maiandra GD" w:hAnsi="Maiandra GD"/>
          <w:sz w:val="24"/>
          <w:szCs w:val="24"/>
        </w:rPr>
        <w:t xml:space="preserve">: A notable concern among participants was the </w:t>
      </w:r>
      <w:r w:rsidR="00F4088A" w:rsidRPr="00E26675">
        <w:rPr>
          <w:rFonts w:ascii="Maiandra GD" w:hAnsi="Maiandra GD"/>
          <w:sz w:val="24"/>
          <w:szCs w:val="24"/>
        </w:rPr>
        <w:t xml:space="preserve">lack of an oversight entity that </w:t>
      </w:r>
      <w:r w:rsidR="00F4088A" w:rsidRPr="00E26675">
        <w:rPr>
          <w:rFonts w:ascii="Maiandra GD" w:hAnsi="Maiandra GD"/>
          <w:spacing w:val="-5"/>
          <w:sz w:val="24"/>
          <w:szCs w:val="24"/>
        </w:rPr>
        <w:t>r</w:t>
      </w:r>
      <w:r w:rsidR="00F4088A" w:rsidRPr="00E26675">
        <w:rPr>
          <w:rFonts w:ascii="Maiandra GD" w:hAnsi="Maiandra GD"/>
          <w:spacing w:val="-4"/>
          <w:sz w:val="24"/>
          <w:szCs w:val="24"/>
        </w:rPr>
        <w:t>eview</w:t>
      </w:r>
      <w:r w:rsidR="00F4088A" w:rsidRPr="00E26675">
        <w:rPr>
          <w:rFonts w:ascii="Maiandra GD" w:hAnsi="Maiandra GD"/>
          <w:spacing w:val="5"/>
          <w:sz w:val="24"/>
          <w:szCs w:val="24"/>
        </w:rPr>
        <w:t xml:space="preserve"> </w:t>
      </w:r>
      <w:r w:rsidR="00F4088A" w:rsidRPr="00E26675">
        <w:rPr>
          <w:rFonts w:ascii="Maiandra GD" w:hAnsi="Maiandra GD"/>
          <w:sz w:val="24"/>
          <w:szCs w:val="24"/>
        </w:rPr>
        <w:t>the</w:t>
      </w:r>
      <w:r w:rsidR="00F4088A" w:rsidRPr="00E26675">
        <w:rPr>
          <w:rFonts w:ascii="Maiandra GD" w:hAnsi="Maiandra GD"/>
          <w:spacing w:val="3"/>
          <w:sz w:val="24"/>
          <w:szCs w:val="24"/>
        </w:rPr>
        <w:t xml:space="preserve"> </w:t>
      </w:r>
      <w:r w:rsidR="00F4088A" w:rsidRPr="00E26675">
        <w:rPr>
          <w:rFonts w:ascii="Maiandra GD" w:hAnsi="Maiandra GD"/>
          <w:spacing w:val="-1"/>
          <w:sz w:val="24"/>
          <w:szCs w:val="24"/>
        </w:rPr>
        <w:t>consumption</w:t>
      </w:r>
      <w:r w:rsidR="00F4088A" w:rsidRPr="00E26675">
        <w:rPr>
          <w:rFonts w:ascii="Maiandra GD" w:hAnsi="Maiandra GD"/>
          <w:spacing w:val="7"/>
          <w:sz w:val="24"/>
          <w:szCs w:val="24"/>
        </w:rPr>
        <w:t xml:space="preserve"> </w:t>
      </w:r>
      <w:r w:rsidR="00F4088A" w:rsidRPr="00E26675">
        <w:rPr>
          <w:rFonts w:ascii="Maiandra GD" w:hAnsi="Maiandra GD"/>
          <w:spacing w:val="-1"/>
          <w:sz w:val="24"/>
          <w:szCs w:val="24"/>
        </w:rPr>
        <w:t>patterns</w:t>
      </w:r>
      <w:r w:rsidR="00F4088A" w:rsidRPr="00E26675">
        <w:rPr>
          <w:rFonts w:ascii="Maiandra GD" w:hAnsi="Maiandra GD"/>
          <w:spacing w:val="2"/>
          <w:sz w:val="24"/>
          <w:szCs w:val="24"/>
        </w:rPr>
        <w:t xml:space="preserve"> </w:t>
      </w:r>
      <w:r w:rsidR="00F4088A" w:rsidRPr="00E26675">
        <w:rPr>
          <w:rFonts w:ascii="Maiandra GD" w:hAnsi="Maiandra GD"/>
          <w:spacing w:val="-1"/>
          <w:sz w:val="24"/>
          <w:szCs w:val="24"/>
        </w:rPr>
        <w:t>of</w:t>
      </w:r>
      <w:r w:rsidR="00F4088A" w:rsidRPr="00E26675">
        <w:rPr>
          <w:rFonts w:ascii="Maiandra GD" w:hAnsi="Maiandra GD"/>
          <w:spacing w:val="4"/>
          <w:sz w:val="24"/>
          <w:szCs w:val="24"/>
        </w:rPr>
        <w:t xml:space="preserve"> </w:t>
      </w:r>
      <w:proofErr w:type="spellStart"/>
      <w:r w:rsidR="00F4088A" w:rsidRPr="00E26675">
        <w:rPr>
          <w:rFonts w:ascii="Maiandra GD" w:hAnsi="Maiandra GD"/>
          <w:sz w:val="24"/>
          <w:szCs w:val="24"/>
        </w:rPr>
        <w:t>miraa</w:t>
      </w:r>
      <w:proofErr w:type="spellEnd"/>
      <w:r w:rsidR="00F4088A" w:rsidRPr="00E26675">
        <w:rPr>
          <w:rFonts w:ascii="Maiandra GD" w:hAnsi="Maiandra GD"/>
          <w:spacing w:val="2"/>
          <w:sz w:val="24"/>
          <w:szCs w:val="24"/>
        </w:rPr>
        <w:t xml:space="preserve"> </w:t>
      </w:r>
      <w:r w:rsidR="00F4088A" w:rsidRPr="00E26675">
        <w:rPr>
          <w:rFonts w:ascii="Maiandra GD" w:hAnsi="Maiandra GD"/>
          <w:spacing w:val="-1"/>
          <w:sz w:val="24"/>
          <w:szCs w:val="24"/>
        </w:rPr>
        <w:t>and</w:t>
      </w:r>
      <w:r w:rsidR="00F4088A" w:rsidRPr="00E26675">
        <w:rPr>
          <w:rFonts w:ascii="Maiandra GD" w:hAnsi="Maiandra GD"/>
          <w:spacing w:val="1"/>
          <w:sz w:val="24"/>
          <w:szCs w:val="24"/>
        </w:rPr>
        <w:t xml:space="preserve"> </w:t>
      </w:r>
      <w:r w:rsidR="00F4088A" w:rsidRPr="00E26675">
        <w:rPr>
          <w:rFonts w:ascii="Maiandra GD" w:hAnsi="Maiandra GD"/>
          <w:spacing w:val="-1"/>
          <w:sz w:val="24"/>
          <w:szCs w:val="24"/>
        </w:rPr>
        <w:t>other</w:t>
      </w:r>
      <w:r w:rsidR="00F4088A" w:rsidRPr="00E26675">
        <w:rPr>
          <w:rFonts w:ascii="Maiandra GD" w:hAnsi="Maiandra GD"/>
          <w:spacing w:val="47"/>
          <w:sz w:val="24"/>
          <w:szCs w:val="24"/>
        </w:rPr>
        <w:t xml:space="preserve"> </w:t>
      </w:r>
      <w:r w:rsidR="00F4088A" w:rsidRPr="00E26675">
        <w:rPr>
          <w:rFonts w:ascii="Maiandra GD" w:hAnsi="Maiandra GD"/>
          <w:spacing w:val="-1"/>
          <w:sz w:val="24"/>
          <w:szCs w:val="24"/>
        </w:rPr>
        <w:t>substances</w:t>
      </w:r>
      <w:r w:rsidR="00F4088A" w:rsidRPr="00E26675">
        <w:rPr>
          <w:rFonts w:ascii="Maiandra GD" w:hAnsi="Maiandra GD"/>
          <w:spacing w:val="72"/>
          <w:sz w:val="24"/>
          <w:szCs w:val="24"/>
        </w:rPr>
        <w:t xml:space="preserve"> </w:t>
      </w:r>
      <w:r w:rsidR="00F4088A" w:rsidRPr="00E26675">
        <w:rPr>
          <w:rFonts w:ascii="Maiandra GD" w:hAnsi="Maiandra GD"/>
          <w:sz w:val="24"/>
          <w:szCs w:val="24"/>
        </w:rPr>
        <w:t>in</w:t>
      </w:r>
      <w:r w:rsidR="00F4088A" w:rsidRPr="00E26675">
        <w:rPr>
          <w:rFonts w:ascii="Maiandra GD" w:hAnsi="Maiandra GD"/>
          <w:spacing w:val="73"/>
          <w:sz w:val="24"/>
          <w:szCs w:val="24"/>
        </w:rPr>
        <w:t xml:space="preserve"> </w:t>
      </w:r>
      <w:r w:rsidR="00F4088A" w:rsidRPr="00E26675">
        <w:rPr>
          <w:rFonts w:ascii="Maiandra GD" w:hAnsi="Maiandra GD"/>
          <w:spacing w:val="-1"/>
          <w:sz w:val="24"/>
          <w:szCs w:val="24"/>
        </w:rPr>
        <w:t>the</w:t>
      </w:r>
      <w:r w:rsidR="00F4088A" w:rsidRPr="00E26675">
        <w:rPr>
          <w:rFonts w:ascii="Maiandra GD" w:hAnsi="Maiandra GD"/>
          <w:spacing w:val="74"/>
          <w:sz w:val="24"/>
          <w:szCs w:val="24"/>
        </w:rPr>
        <w:t xml:space="preserve"> </w:t>
      </w:r>
      <w:r w:rsidR="00F4088A" w:rsidRPr="00E26675">
        <w:rPr>
          <w:rFonts w:ascii="Maiandra GD" w:hAnsi="Maiandra GD"/>
          <w:spacing w:val="-1"/>
          <w:sz w:val="24"/>
          <w:szCs w:val="24"/>
        </w:rPr>
        <w:t>county</w:t>
      </w:r>
      <w:r w:rsidR="00F4088A" w:rsidRPr="00E26675">
        <w:rPr>
          <w:rFonts w:ascii="Maiandra GD" w:hAnsi="Maiandra GD"/>
          <w:spacing w:val="71"/>
          <w:sz w:val="24"/>
          <w:szCs w:val="24"/>
        </w:rPr>
        <w:t xml:space="preserve"> </w:t>
      </w:r>
      <w:r w:rsidR="00F4088A" w:rsidRPr="00E26675">
        <w:rPr>
          <w:rFonts w:ascii="Maiandra GD" w:hAnsi="Maiandra GD"/>
          <w:spacing w:val="-1"/>
          <w:sz w:val="24"/>
          <w:szCs w:val="24"/>
        </w:rPr>
        <w:t>and</w:t>
      </w:r>
      <w:r w:rsidR="00F4088A" w:rsidRPr="00E26675">
        <w:rPr>
          <w:rFonts w:ascii="Maiandra GD" w:hAnsi="Maiandra GD"/>
          <w:spacing w:val="68"/>
          <w:sz w:val="24"/>
          <w:szCs w:val="24"/>
        </w:rPr>
        <w:t xml:space="preserve"> </w:t>
      </w:r>
      <w:r w:rsidR="00F4088A" w:rsidRPr="00E26675">
        <w:rPr>
          <w:rFonts w:ascii="Maiandra GD" w:hAnsi="Maiandra GD"/>
          <w:spacing w:val="-2"/>
          <w:sz w:val="24"/>
          <w:szCs w:val="24"/>
        </w:rPr>
        <w:t>recommend</w:t>
      </w:r>
      <w:r w:rsidR="00F4088A" w:rsidRPr="00E26675">
        <w:rPr>
          <w:rFonts w:ascii="Maiandra GD" w:hAnsi="Maiandra GD"/>
          <w:spacing w:val="71"/>
          <w:sz w:val="24"/>
          <w:szCs w:val="24"/>
        </w:rPr>
        <w:t xml:space="preserve"> </w:t>
      </w:r>
      <w:r w:rsidR="00F4088A" w:rsidRPr="00E26675">
        <w:rPr>
          <w:rFonts w:ascii="Maiandra GD" w:hAnsi="Maiandra GD"/>
          <w:spacing w:val="-2"/>
          <w:sz w:val="24"/>
          <w:szCs w:val="24"/>
        </w:rPr>
        <w:t>measures</w:t>
      </w:r>
      <w:r w:rsidR="00F4088A" w:rsidRPr="00E26675">
        <w:rPr>
          <w:rFonts w:ascii="Maiandra GD" w:hAnsi="Maiandra GD"/>
          <w:spacing w:val="73"/>
          <w:sz w:val="24"/>
          <w:szCs w:val="24"/>
        </w:rPr>
        <w:t xml:space="preserve"> </w:t>
      </w:r>
      <w:r w:rsidR="00F4088A" w:rsidRPr="00E26675">
        <w:rPr>
          <w:rFonts w:ascii="Maiandra GD" w:hAnsi="Maiandra GD"/>
          <w:spacing w:val="-2"/>
          <w:sz w:val="24"/>
          <w:szCs w:val="24"/>
        </w:rPr>
        <w:t>to</w:t>
      </w:r>
      <w:r w:rsidR="00F4088A" w:rsidRPr="00E26675">
        <w:rPr>
          <w:rFonts w:ascii="Maiandra GD" w:hAnsi="Maiandra GD"/>
          <w:spacing w:val="71"/>
          <w:sz w:val="24"/>
          <w:szCs w:val="24"/>
        </w:rPr>
        <w:t xml:space="preserve"> </w:t>
      </w:r>
      <w:r w:rsidR="00F4088A" w:rsidRPr="00E26675">
        <w:rPr>
          <w:rFonts w:ascii="Maiandra GD" w:hAnsi="Maiandra GD"/>
          <w:spacing w:val="-5"/>
          <w:sz w:val="24"/>
          <w:szCs w:val="24"/>
        </w:rPr>
        <w:t>pr</w:t>
      </w:r>
      <w:r w:rsidR="00F4088A" w:rsidRPr="00E26675">
        <w:rPr>
          <w:rFonts w:ascii="Maiandra GD" w:hAnsi="Maiandra GD"/>
          <w:spacing w:val="-4"/>
          <w:sz w:val="24"/>
          <w:szCs w:val="24"/>
        </w:rPr>
        <w:t>e</w:t>
      </w:r>
      <w:r w:rsidR="00F4088A" w:rsidRPr="00E26675">
        <w:rPr>
          <w:rFonts w:ascii="Maiandra GD" w:hAnsi="Maiandra GD"/>
          <w:spacing w:val="-5"/>
          <w:sz w:val="24"/>
          <w:szCs w:val="24"/>
        </w:rPr>
        <w:t>v</w:t>
      </w:r>
      <w:r w:rsidR="00F4088A" w:rsidRPr="00E26675">
        <w:rPr>
          <w:rFonts w:ascii="Maiandra GD" w:hAnsi="Maiandra GD"/>
          <w:spacing w:val="-4"/>
          <w:sz w:val="24"/>
          <w:szCs w:val="24"/>
        </w:rPr>
        <w:t>ent</w:t>
      </w:r>
      <w:r w:rsidR="00F4088A" w:rsidRPr="00E26675">
        <w:rPr>
          <w:rFonts w:ascii="Maiandra GD" w:hAnsi="Maiandra GD"/>
          <w:spacing w:val="53"/>
          <w:sz w:val="24"/>
          <w:szCs w:val="24"/>
        </w:rPr>
        <w:t xml:space="preserve"> </w:t>
      </w:r>
      <w:r w:rsidR="00F4088A" w:rsidRPr="00E26675">
        <w:rPr>
          <w:rFonts w:ascii="Maiandra GD" w:hAnsi="Maiandra GD"/>
          <w:sz w:val="24"/>
          <w:szCs w:val="24"/>
        </w:rPr>
        <w:t>misuse</w:t>
      </w:r>
      <w:r w:rsidR="00F4088A" w:rsidRPr="00E26675">
        <w:rPr>
          <w:rFonts w:ascii="Maiandra GD" w:hAnsi="Maiandra GD"/>
          <w:spacing w:val="-9"/>
          <w:sz w:val="24"/>
          <w:szCs w:val="24"/>
        </w:rPr>
        <w:t xml:space="preserve"> </w:t>
      </w:r>
      <w:r w:rsidR="00F4088A" w:rsidRPr="00E26675">
        <w:rPr>
          <w:rFonts w:ascii="Maiandra GD" w:hAnsi="Maiandra GD"/>
          <w:spacing w:val="-1"/>
          <w:sz w:val="24"/>
          <w:szCs w:val="24"/>
        </w:rPr>
        <w:t>and</w:t>
      </w:r>
      <w:r w:rsidR="00F4088A" w:rsidRPr="00E26675">
        <w:rPr>
          <w:rFonts w:ascii="Maiandra GD" w:hAnsi="Maiandra GD"/>
          <w:spacing w:val="-8"/>
          <w:sz w:val="24"/>
          <w:szCs w:val="24"/>
        </w:rPr>
        <w:t xml:space="preserve"> </w:t>
      </w:r>
      <w:r w:rsidR="00F4088A" w:rsidRPr="00E26675">
        <w:rPr>
          <w:rFonts w:ascii="Maiandra GD" w:hAnsi="Maiandra GD"/>
          <w:sz w:val="24"/>
          <w:szCs w:val="24"/>
        </w:rPr>
        <w:t>mitigate</w:t>
      </w:r>
      <w:r w:rsidR="00F4088A" w:rsidRPr="00E26675">
        <w:rPr>
          <w:rFonts w:ascii="Maiandra GD" w:hAnsi="Maiandra GD"/>
          <w:spacing w:val="-6"/>
          <w:sz w:val="24"/>
          <w:szCs w:val="24"/>
        </w:rPr>
        <w:t xml:space="preserve"> </w:t>
      </w:r>
      <w:r w:rsidR="00F4088A" w:rsidRPr="00E26675">
        <w:rPr>
          <w:rFonts w:ascii="Maiandra GD" w:hAnsi="Maiandra GD"/>
          <w:sz w:val="24"/>
          <w:szCs w:val="24"/>
        </w:rPr>
        <w:t>the</w:t>
      </w:r>
      <w:r w:rsidR="00F4088A" w:rsidRPr="00E26675">
        <w:rPr>
          <w:rFonts w:ascii="Maiandra GD" w:hAnsi="Maiandra GD"/>
          <w:spacing w:val="-5"/>
          <w:sz w:val="24"/>
          <w:szCs w:val="24"/>
        </w:rPr>
        <w:t xml:space="preserve"> </w:t>
      </w:r>
      <w:r w:rsidR="00F4088A" w:rsidRPr="00E26675">
        <w:rPr>
          <w:rFonts w:ascii="Maiandra GD" w:hAnsi="Maiandra GD"/>
          <w:sz w:val="24"/>
          <w:szCs w:val="24"/>
        </w:rPr>
        <w:t>social</w:t>
      </w:r>
      <w:r w:rsidR="00F4088A" w:rsidRPr="00E26675">
        <w:rPr>
          <w:rFonts w:ascii="Maiandra GD" w:hAnsi="Maiandra GD"/>
          <w:spacing w:val="-7"/>
          <w:sz w:val="24"/>
          <w:szCs w:val="24"/>
        </w:rPr>
        <w:t xml:space="preserve"> </w:t>
      </w:r>
      <w:r w:rsidR="00F4088A" w:rsidRPr="00E26675">
        <w:rPr>
          <w:rFonts w:ascii="Maiandra GD" w:hAnsi="Maiandra GD"/>
          <w:sz w:val="24"/>
          <w:szCs w:val="24"/>
        </w:rPr>
        <w:t>harm</w:t>
      </w:r>
      <w:r w:rsidR="00F4088A" w:rsidRPr="00E26675">
        <w:rPr>
          <w:rFonts w:ascii="Maiandra GD" w:hAnsi="Maiandra GD"/>
          <w:spacing w:val="-7"/>
          <w:sz w:val="24"/>
          <w:szCs w:val="24"/>
        </w:rPr>
        <w:t xml:space="preserve"> </w:t>
      </w:r>
      <w:r w:rsidR="00F4088A" w:rsidRPr="00E26675">
        <w:rPr>
          <w:rFonts w:ascii="Maiandra GD" w:hAnsi="Maiandra GD"/>
          <w:sz w:val="24"/>
          <w:szCs w:val="24"/>
        </w:rPr>
        <w:t>caused</w:t>
      </w:r>
      <w:r w:rsidR="00F4088A" w:rsidRPr="00E26675">
        <w:rPr>
          <w:rFonts w:ascii="Maiandra GD" w:hAnsi="Maiandra GD"/>
          <w:spacing w:val="-10"/>
          <w:sz w:val="24"/>
          <w:szCs w:val="24"/>
        </w:rPr>
        <w:t xml:space="preserve"> </w:t>
      </w:r>
      <w:r w:rsidR="00F4088A" w:rsidRPr="00E26675">
        <w:rPr>
          <w:rFonts w:ascii="Maiandra GD" w:hAnsi="Maiandra GD"/>
          <w:spacing w:val="-2"/>
          <w:sz w:val="24"/>
          <w:szCs w:val="24"/>
        </w:rPr>
        <w:t>by</w:t>
      </w:r>
      <w:r w:rsidR="00F4088A" w:rsidRPr="00E26675">
        <w:rPr>
          <w:rFonts w:ascii="Maiandra GD" w:hAnsi="Maiandra GD"/>
          <w:spacing w:val="-7"/>
          <w:sz w:val="24"/>
          <w:szCs w:val="24"/>
        </w:rPr>
        <w:t xml:space="preserve"> </w:t>
      </w:r>
      <w:r w:rsidR="00F4088A" w:rsidRPr="00E26675">
        <w:rPr>
          <w:rFonts w:ascii="Maiandra GD" w:hAnsi="Maiandra GD"/>
          <w:sz w:val="24"/>
          <w:szCs w:val="24"/>
        </w:rPr>
        <w:t>the</w:t>
      </w:r>
      <w:r w:rsidR="00F4088A" w:rsidRPr="00E26675">
        <w:rPr>
          <w:rFonts w:ascii="Maiandra GD" w:hAnsi="Maiandra GD"/>
          <w:spacing w:val="-4"/>
          <w:sz w:val="24"/>
          <w:szCs w:val="24"/>
        </w:rPr>
        <w:t xml:space="preserve"> </w:t>
      </w:r>
      <w:r w:rsidR="00F4088A" w:rsidRPr="00E26675">
        <w:rPr>
          <w:rFonts w:ascii="Maiandra GD" w:hAnsi="Maiandra GD"/>
          <w:sz w:val="24"/>
          <w:szCs w:val="24"/>
        </w:rPr>
        <w:t xml:space="preserve">use. </w:t>
      </w:r>
    </w:p>
    <w:p w:rsidR="00F72625" w:rsidRPr="00E26675" w:rsidRDefault="008A5E0B">
      <w:pPr>
        <w:spacing w:line="276" w:lineRule="auto"/>
        <w:rPr>
          <w:rFonts w:ascii="Maiandra GD" w:hAnsi="Maiandra GD"/>
          <w:sz w:val="24"/>
          <w:szCs w:val="24"/>
        </w:rPr>
      </w:pPr>
      <w:r w:rsidRPr="00E26675">
        <w:rPr>
          <w:rFonts w:ascii="Maiandra GD" w:hAnsi="Maiandra GD"/>
          <w:b/>
          <w:i/>
          <w:sz w:val="24"/>
          <w:szCs w:val="24"/>
        </w:rPr>
        <w:t>-Submission</w:t>
      </w:r>
      <w:r w:rsidRPr="00E26675">
        <w:rPr>
          <w:rFonts w:ascii="Maiandra GD" w:hAnsi="Maiandra GD"/>
          <w:sz w:val="24"/>
          <w:szCs w:val="24"/>
        </w:rPr>
        <w:t>: Participants recomme</w:t>
      </w:r>
      <w:r w:rsidR="003C5840" w:rsidRPr="00E26675">
        <w:rPr>
          <w:rFonts w:ascii="Maiandra GD" w:hAnsi="Maiandra GD"/>
          <w:sz w:val="24"/>
          <w:szCs w:val="24"/>
        </w:rPr>
        <w:t>nded the creation of an Authority</w:t>
      </w:r>
      <w:r w:rsidRPr="00E26675">
        <w:rPr>
          <w:rFonts w:ascii="Maiandra GD" w:hAnsi="Maiandra GD"/>
          <w:sz w:val="24"/>
          <w:szCs w:val="24"/>
        </w:rPr>
        <w:t xml:space="preserve"> to be known as </w:t>
      </w:r>
      <w:r w:rsidR="003C5840" w:rsidRPr="00E26675">
        <w:rPr>
          <w:rFonts w:ascii="Maiandra GD" w:hAnsi="Maiandra GD"/>
          <w:sz w:val="24"/>
          <w:szCs w:val="24"/>
        </w:rPr>
        <w:t>the</w:t>
      </w:r>
      <w:r w:rsidR="003C5840" w:rsidRPr="00E26675">
        <w:rPr>
          <w:rFonts w:ascii="Maiandra GD" w:hAnsi="Maiandra GD"/>
          <w:b/>
          <w:bCs/>
          <w:sz w:val="24"/>
          <w:szCs w:val="24"/>
        </w:rPr>
        <w:t xml:space="preserve"> </w:t>
      </w:r>
      <w:proofErr w:type="spellStart"/>
      <w:r w:rsidR="003C5840" w:rsidRPr="00E26675">
        <w:rPr>
          <w:rFonts w:ascii="Maiandra GD" w:hAnsi="Maiandra GD"/>
          <w:b/>
          <w:bCs/>
          <w:sz w:val="24"/>
          <w:szCs w:val="24"/>
        </w:rPr>
        <w:t>Wajir</w:t>
      </w:r>
      <w:proofErr w:type="spellEnd"/>
      <w:r w:rsidR="003C5840" w:rsidRPr="00E26675">
        <w:rPr>
          <w:rFonts w:ascii="Maiandra GD" w:hAnsi="Maiandra GD"/>
          <w:b/>
          <w:bCs/>
          <w:sz w:val="24"/>
          <w:szCs w:val="24"/>
        </w:rPr>
        <w:t xml:space="preserve"> County Authority for the Control of </w:t>
      </w:r>
      <w:proofErr w:type="spellStart"/>
      <w:r w:rsidR="003C5840" w:rsidRPr="00E26675">
        <w:rPr>
          <w:rFonts w:ascii="Maiandra GD" w:hAnsi="Maiandra GD"/>
          <w:b/>
          <w:bCs/>
          <w:sz w:val="24"/>
          <w:szCs w:val="24"/>
        </w:rPr>
        <w:t>Miraa</w:t>
      </w:r>
      <w:proofErr w:type="spellEnd"/>
      <w:r w:rsidR="003C5840" w:rsidRPr="00E26675">
        <w:rPr>
          <w:rFonts w:ascii="Maiandra GD" w:hAnsi="Maiandra GD"/>
          <w:b/>
          <w:bCs/>
          <w:sz w:val="24"/>
          <w:szCs w:val="24"/>
        </w:rPr>
        <w:t xml:space="preserve"> and </w:t>
      </w:r>
      <w:r w:rsidR="00F4088A" w:rsidRPr="00E26675">
        <w:rPr>
          <w:rFonts w:ascii="Maiandra GD" w:hAnsi="Maiandra GD"/>
          <w:b/>
          <w:bCs/>
          <w:sz w:val="24"/>
          <w:szCs w:val="24"/>
        </w:rPr>
        <w:t>Other Substances</w:t>
      </w:r>
      <w:r w:rsidR="00F4088A" w:rsidRPr="00E26675">
        <w:rPr>
          <w:rFonts w:ascii="Maiandra GD" w:hAnsi="Maiandra GD"/>
          <w:sz w:val="24"/>
          <w:szCs w:val="24"/>
        </w:rPr>
        <w:t xml:space="preserve"> </w:t>
      </w:r>
      <w:r w:rsidRPr="00E26675">
        <w:rPr>
          <w:rFonts w:ascii="Maiandra GD" w:hAnsi="Maiandra GD"/>
          <w:sz w:val="24"/>
          <w:szCs w:val="24"/>
        </w:rPr>
        <w:t xml:space="preserve">whose membership </w:t>
      </w:r>
      <w:r w:rsidR="00F4088A" w:rsidRPr="00E26675">
        <w:rPr>
          <w:rFonts w:ascii="Maiandra GD" w:hAnsi="Maiandra GD"/>
          <w:sz w:val="24"/>
          <w:szCs w:val="24"/>
        </w:rPr>
        <w:t xml:space="preserve">and functions </w:t>
      </w:r>
      <w:r w:rsidRPr="00E26675">
        <w:rPr>
          <w:rFonts w:ascii="Maiandra GD" w:hAnsi="Maiandra GD"/>
          <w:sz w:val="24"/>
          <w:szCs w:val="24"/>
        </w:rPr>
        <w:t>wi</w:t>
      </w:r>
      <w:r w:rsidR="00F4088A" w:rsidRPr="00E26675">
        <w:rPr>
          <w:rFonts w:ascii="Maiandra GD" w:hAnsi="Maiandra GD"/>
          <w:sz w:val="24"/>
          <w:szCs w:val="24"/>
        </w:rPr>
        <w:t xml:space="preserve">ll be as stated in Part II </w:t>
      </w:r>
      <w:r w:rsidRPr="00E26675">
        <w:rPr>
          <w:rFonts w:ascii="Maiandra GD" w:hAnsi="Maiandra GD"/>
          <w:sz w:val="24"/>
          <w:szCs w:val="24"/>
        </w:rPr>
        <w:t>of the Bill.</w:t>
      </w:r>
    </w:p>
    <w:p w:rsidR="00F72625" w:rsidRPr="00E26675" w:rsidRDefault="00F72625">
      <w:pPr>
        <w:spacing w:line="276" w:lineRule="auto"/>
        <w:rPr>
          <w:rFonts w:ascii="Maiandra GD" w:hAnsi="Maiandra GD"/>
          <w:sz w:val="24"/>
          <w:szCs w:val="24"/>
        </w:rPr>
      </w:pPr>
    </w:p>
    <w:p w:rsidR="00F72625" w:rsidRPr="00E26675" w:rsidRDefault="0093793E" w:rsidP="00E6670D">
      <w:pPr>
        <w:pStyle w:val="ListParagraph"/>
        <w:numPr>
          <w:ilvl w:val="0"/>
          <w:numId w:val="3"/>
        </w:numPr>
        <w:rPr>
          <w:rFonts w:ascii="Maiandra GD" w:hAnsi="Maiandra GD"/>
          <w:sz w:val="24"/>
          <w:szCs w:val="24"/>
        </w:rPr>
      </w:pPr>
      <w:r w:rsidRPr="00E26675">
        <w:rPr>
          <w:rFonts w:ascii="Maiandra GD" w:hAnsi="Maiandra GD"/>
          <w:sz w:val="24"/>
          <w:szCs w:val="24"/>
        </w:rPr>
        <w:t xml:space="preserve">Independent Scientific Research on the concentration of Cathinone </w:t>
      </w:r>
      <w:r w:rsidR="00DE3A9A" w:rsidRPr="00E26675">
        <w:rPr>
          <w:rFonts w:ascii="Maiandra GD" w:hAnsi="Maiandra GD"/>
          <w:sz w:val="24"/>
          <w:szCs w:val="24"/>
        </w:rPr>
        <w:t xml:space="preserve">and </w:t>
      </w:r>
      <w:proofErr w:type="spellStart"/>
      <w:r w:rsidR="00DE3A9A" w:rsidRPr="00E26675">
        <w:rPr>
          <w:rFonts w:ascii="Maiandra GD" w:hAnsi="Maiandra GD"/>
          <w:sz w:val="24"/>
          <w:szCs w:val="24"/>
        </w:rPr>
        <w:t>Cathine</w:t>
      </w:r>
      <w:proofErr w:type="spellEnd"/>
      <w:r w:rsidR="00DE3A9A" w:rsidRPr="00E26675">
        <w:rPr>
          <w:rFonts w:ascii="Maiandra GD" w:hAnsi="Maiandra GD"/>
          <w:sz w:val="24"/>
          <w:szCs w:val="24"/>
        </w:rPr>
        <w:t xml:space="preserve"> </w:t>
      </w:r>
      <w:r w:rsidRPr="00E26675">
        <w:rPr>
          <w:rFonts w:ascii="Maiandra GD" w:hAnsi="Maiandra GD"/>
          <w:sz w:val="24"/>
          <w:szCs w:val="24"/>
        </w:rPr>
        <w:t xml:space="preserve">in </w:t>
      </w:r>
      <w:proofErr w:type="spellStart"/>
      <w:r w:rsidRPr="00E26675">
        <w:rPr>
          <w:rFonts w:ascii="Maiandra GD" w:hAnsi="Maiandra GD"/>
          <w:sz w:val="24"/>
          <w:szCs w:val="24"/>
        </w:rPr>
        <w:t>Miraa</w:t>
      </w:r>
      <w:proofErr w:type="spellEnd"/>
      <w:r w:rsidR="008A5E0B" w:rsidRPr="00E26675">
        <w:rPr>
          <w:rFonts w:ascii="Maiandra GD" w:hAnsi="Maiandra GD"/>
          <w:sz w:val="24"/>
          <w:szCs w:val="24"/>
        </w:rPr>
        <w:t>:</w:t>
      </w:r>
    </w:p>
    <w:p w:rsidR="00F72625" w:rsidRPr="00E26675" w:rsidRDefault="008A5E0B">
      <w:pPr>
        <w:spacing w:line="276" w:lineRule="auto"/>
        <w:rPr>
          <w:rFonts w:ascii="Maiandra GD" w:hAnsi="Maiandra GD"/>
          <w:sz w:val="24"/>
          <w:szCs w:val="24"/>
        </w:rPr>
      </w:pPr>
      <w:r w:rsidRPr="00E26675">
        <w:rPr>
          <w:rFonts w:ascii="Maiandra GD" w:hAnsi="Maiandra GD"/>
          <w:b/>
          <w:i/>
          <w:sz w:val="24"/>
          <w:szCs w:val="24"/>
        </w:rPr>
        <w:t>-Concern:</w:t>
      </w:r>
      <w:r w:rsidRPr="00E26675">
        <w:rPr>
          <w:rFonts w:ascii="Maiandra GD" w:hAnsi="Maiandra GD"/>
          <w:sz w:val="24"/>
          <w:szCs w:val="24"/>
        </w:rPr>
        <w:t xml:space="preserve"> Public concerns we</w:t>
      </w:r>
      <w:r w:rsidR="0093793E" w:rsidRPr="00E26675">
        <w:rPr>
          <w:rFonts w:ascii="Maiandra GD" w:hAnsi="Maiandra GD"/>
          <w:sz w:val="24"/>
          <w:szCs w:val="24"/>
        </w:rPr>
        <w:t xml:space="preserve">re raised on the concentration of cathinone in </w:t>
      </w:r>
      <w:proofErr w:type="spellStart"/>
      <w:r w:rsidR="0093793E" w:rsidRPr="00E26675">
        <w:rPr>
          <w:rFonts w:ascii="Maiandra GD" w:hAnsi="Maiandra GD"/>
          <w:sz w:val="24"/>
          <w:szCs w:val="24"/>
        </w:rPr>
        <w:t>Miraa</w:t>
      </w:r>
      <w:proofErr w:type="spellEnd"/>
      <w:r w:rsidR="0093793E" w:rsidRPr="00E26675">
        <w:rPr>
          <w:rFonts w:ascii="Maiandra GD" w:hAnsi="Maiandra GD"/>
          <w:sz w:val="24"/>
          <w:szCs w:val="24"/>
        </w:rPr>
        <w:t xml:space="preserve"> to inform its classification</w:t>
      </w:r>
      <w:r w:rsidRPr="00E26675">
        <w:rPr>
          <w:rFonts w:ascii="Maiandra GD" w:hAnsi="Maiandra GD"/>
          <w:sz w:val="24"/>
          <w:szCs w:val="24"/>
        </w:rPr>
        <w:t>. They argued that the</w:t>
      </w:r>
      <w:r w:rsidR="0093793E" w:rsidRPr="00E26675">
        <w:rPr>
          <w:rFonts w:ascii="Maiandra GD" w:hAnsi="Maiandra GD"/>
          <w:sz w:val="24"/>
          <w:szCs w:val="24"/>
        </w:rPr>
        <w:t xml:space="preserve">re is need to conduct </w:t>
      </w:r>
      <w:r w:rsidR="0093793E" w:rsidRPr="00E26675">
        <w:rPr>
          <w:rFonts w:ascii="Maiandra GD" w:hAnsi="Maiandra GD"/>
          <w:spacing w:val="1"/>
          <w:sz w:val="24"/>
          <w:szCs w:val="24"/>
        </w:rPr>
        <w:t>Further</w:t>
      </w:r>
      <w:r w:rsidR="0093793E" w:rsidRPr="00E26675">
        <w:rPr>
          <w:rFonts w:ascii="Maiandra GD" w:hAnsi="Maiandra GD"/>
          <w:spacing w:val="-7"/>
          <w:sz w:val="24"/>
          <w:szCs w:val="24"/>
        </w:rPr>
        <w:t xml:space="preserve"> </w:t>
      </w:r>
      <w:r w:rsidR="0093793E" w:rsidRPr="00E26675">
        <w:rPr>
          <w:rFonts w:ascii="Maiandra GD" w:hAnsi="Maiandra GD"/>
          <w:sz w:val="24"/>
          <w:szCs w:val="24"/>
        </w:rPr>
        <w:t>scientific</w:t>
      </w:r>
      <w:r w:rsidR="0093793E" w:rsidRPr="00E26675">
        <w:rPr>
          <w:rFonts w:ascii="Maiandra GD" w:hAnsi="Maiandra GD"/>
          <w:spacing w:val="-8"/>
          <w:sz w:val="24"/>
          <w:szCs w:val="24"/>
        </w:rPr>
        <w:t xml:space="preserve"> </w:t>
      </w:r>
      <w:r w:rsidR="0093793E" w:rsidRPr="00E26675">
        <w:rPr>
          <w:rFonts w:ascii="Maiandra GD" w:hAnsi="Maiandra GD"/>
          <w:spacing w:val="1"/>
          <w:sz w:val="24"/>
          <w:szCs w:val="24"/>
        </w:rPr>
        <w:t>research</w:t>
      </w:r>
      <w:r w:rsidR="0093793E" w:rsidRPr="00E26675">
        <w:rPr>
          <w:rFonts w:ascii="Maiandra GD" w:hAnsi="Maiandra GD"/>
          <w:spacing w:val="-8"/>
          <w:sz w:val="24"/>
          <w:szCs w:val="24"/>
        </w:rPr>
        <w:t xml:space="preserve"> </w:t>
      </w:r>
      <w:r w:rsidR="0093793E" w:rsidRPr="00E26675">
        <w:rPr>
          <w:rFonts w:ascii="Maiandra GD" w:hAnsi="Maiandra GD"/>
          <w:sz w:val="24"/>
          <w:szCs w:val="24"/>
        </w:rPr>
        <w:t>on</w:t>
      </w:r>
      <w:r w:rsidR="0093793E" w:rsidRPr="00E26675">
        <w:rPr>
          <w:rFonts w:ascii="Maiandra GD" w:hAnsi="Maiandra GD"/>
          <w:spacing w:val="-1"/>
          <w:sz w:val="24"/>
          <w:szCs w:val="24"/>
        </w:rPr>
        <w:t xml:space="preserve"> </w:t>
      </w:r>
      <w:r w:rsidR="0093793E" w:rsidRPr="00E26675">
        <w:rPr>
          <w:rFonts w:ascii="Maiandra GD" w:hAnsi="Maiandra GD"/>
          <w:sz w:val="24"/>
          <w:szCs w:val="24"/>
        </w:rPr>
        <w:t>the</w:t>
      </w:r>
      <w:r w:rsidR="0093793E" w:rsidRPr="00E26675">
        <w:rPr>
          <w:rFonts w:ascii="Maiandra GD" w:hAnsi="Maiandra GD"/>
          <w:spacing w:val="-3"/>
          <w:sz w:val="24"/>
          <w:szCs w:val="24"/>
        </w:rPr>
        <w:t xml:space="preserve"> </w:t>
      </w:r>
      <w:r w:rsidR="0093793E" w:rsidRPr="00E26675">
        <w:rPr>
          <w:rFonts w:ascii="Maiandra GD" w:hAnsi="Maiandra GD"/>
          <w:sz w:val="24"/>
          <w:szCs w:val="24"/>
        </w:rPr>
        <w:t>effects</w:t>
      </w:r>
      <w:r w:rsidR="0093793E" w:rsidRPr="00E26675">
        <w:rPr>
          <w:rFonts w:ascii="Maiandra GD" w:hAnsi="Maiandra GD"/>
          <w:spacing w:val="-9"/>
          <w:sz w:val="24"/>
          <w:szCs w:val="24"/>
        </w:rPr>
        <w:t xml:space="preserve"> </w:t>
      </w:r>
      <w:r w:rsidR="0093793E" w:rsidRPr="00E26675">
        <w:rPr>
          <w:rFonts w:ascii="Maiandra GD" w:hAnsi="Maiandra GD"/>
          <w:sz w:val="24"/>
          <w:szCs w:val="24"/>
        </w:rPr>
        <w:t>of</w:t>
      </w:r>
      <w:r w:rsidR="0093793E" w:rsidRPr="00E26675">
        <w:rPr>
          <w:rFonts w:ascii="Maiandra GD" w:hAnsi="Maiandra GD"/>
          <w:spacing w:val="9"/>
          <w:sz w:val="24"/>
          <w:szCs w:val="24"/>
        </w:rPr>
        <w:t xml:space="preserve"> </w:t>
      </w:r>
      <w:proofErr w:type="spellStart"/>
      <w:r w:rsidR="0093793E" w:rsidRPr="00E26675">
        <w:rPr>
          <w:rFonts w:ascii="Maiandra GD" w:hAnsi="Maiandra GD"/>
          <w:spacing w:val="-1"/>
          <w:sz w:val="24"/>
          <w:szCs w:val="24"/>
        </w:rPr>
        <w:t>miraa</w:t>
      </w:r>
      <w:proofErr w:type="spellEnd"/>
      <w:r w:rsidR="0093793E" w:rsidRPr="00E26675">
        <w:rPr>
          <w:rFonts w:ascii="Maiandra GD" w:hAnsi="Maiandra GD"/>
          <w:spacing w:val="-4"/>
          <w:sz w:val="24"/>
          <w:szCs w:val="24"/>
        </w:rPr>
        <w:t xml:space="preserve"> </w:t>
      </w:r>
      <w:r w:rsidR="0093793E" w:rsidRPr="00E26675">
        <w:rPr>
          <w:rFonts w:ascii="Maiandra GD" w:hAnsi="Maiandra GD"/>
          <w:spacing w:val="1"/>
          <w:sz w:val="24"/>
          <w:szCs w:val="24"/>
        </w:rPr>
        <w:t>chewing</w:t>
      </w:r>
      <w:r w:rsidR="0093793E" w:rsidRPr="00E26675">
        <w:rPr>
          <w:rFonts w:ascii="Maiandra GD" w:hAnsi="Maiandra GD"/>
          <w:spacing w:val="-3"/>
          <w:sz w:val="24"/>
          <w:szCs w:val="24"/>
        </w:rPr>
        <w:t xml:space="preserve"> </w:t>
      </w:r>
      <w:r w:rsidR="0093793E" w:rsidRPr="00E26675">
        <w:rPr>
          <w:rFonts w:ascii="Maiandra GD" w:hAnsi="Maiandra GD"/>
          <w:sz w:val="24"/>
          <w:szCs w:val="24"/>
        </w:rPr>
        <w:t>on</w:t>
      </w:r>
      <w:r w:rsidR="0093793E" w:rsidRPr="00E26675">
        <w:rPr>
          <w:rFonts w:ascii="Maiandra GD" w:hAnsi="Maiandra GD"/>
          <w:spacing w:val="35"/>
          <w:sz w:val="24"/>
          <w:szCs w:val="24"/>
        </w:rPr>
        <w:t xml:space="preserve"> </w:t>
      </w:r>
      <w:r w:rsidR="0093793E" w:rsidRPr="00E26675">
        <w:rPr>
          <w:rFonts w:ascii="Maiandra GD" w:hAnsi="Maiandra GD"/>
          <w:spacing w:val="-1"/>
          <w:sz w:val="24"/>
          <w:szCs w:val="24"/>
        </w:rPr>
        <w:t>human health.</w:t>
      </w:r>
    </w:p>
    <w:p w:rsidR="00F72625" w:rsidRPr="00E26675" w:rsidRDefault="008A5E0B">
      <w:pPr>
        <w:spacing w:line="276" w:lineRule="auto"/>
        <w:rPr>
          <w:rFonts w:ascii="Maiandra GD" w:hAnsi="Maiandra GD"/>
          <w:sz w:val="24"/>
          <w:szCs w:val="24"/>
        </w:rPr>
      </w:pPr>
      <w:r w:rsidRPr="00E26675">
        <w:rPr>
          <w:rFonts w:ascii="Maiandra GD" w:hAnsi="Maiandra GD"/>
          <w:b/>
          <w:i/>
          <w:sz w:val="24"/>
          <w:szCs w:val="24"/>
        </w:rPr>
        <w:t>-Submission</w:t>
      </w:r>
      <w:r w:rsidRPr="00E26675">
        <w:rPr>
          <w:rFonts w:ascii="Maiandra GD" w:hAnsi="Maiandra GD"/>
          <w:sz w:val="24"/>
          <w:szCs w:val="24"/>
        </w:rPr>
        <w:t xml:space="preserve">:  Participants recommended that </w:t>
      </w:r>
      <w:r w:rsidR="0093793E" w:rsidRPr="00E26675">
        <w:rPr>
          <w:rFonts w:ascii="Maiandra GD" w:hAnsi="Maiandra GD"/>
          <w:sz w:val="24"/>
          <w:szCs w:val="24"/>
        </w:rPr>
        <w:t xml:space="preserve">NACADA in collaboration with research funding entities conduct a scientific research on the contents of </w:t>
      </w:r>
      <w:proofErr w:type="spellStart"/>
      <w:r w:rsidR="0093793E" w:rsidRPr="00E26675">
        <w:rPr>
          <w:rFonts w:ascii="Maiandra GD" w:hAnsi="Maiandra GD"/>
          <w:sz w:val="24"/>
          <w:szCs w:val="24"/>
        </w:rPr>
        <w:t>Miraa</w:t>
      </w:r>
      <w:proofErr w:type="spellEnd"/>
      <w:r w:rsidR="0093793E" w:rsidRPr="00E26675">
        <w:rPr>
          <w:rFonts w:ascii="Maiandra GD" w:hAnsi="Maiandra GD"/>
          <w:sz w:val="24"/>
          <w:szCs w:val="24"/>
        </w:rPr>
        <w:t xml:space="preserve"> to inform its classification.</w:t>
      </w:r>
    </w:p>
    <w:p w:rsidR="00F72625" w:rsidRPr="00E26675" w:rsidRDefault="00F72625">
      <w:pPr>
        <w:spacing w:line="276" w:lineRule="auto"/>
        <w:rPr>
          <w:rFonts w:ascii="Maiandra GD" w:hAnsi="Maiandra GD"/>
          <w:sz w:val="24"/>
          <w:szCs w:val="24"/>
        </w:rPr>
      </w:pPr>
    </w:p>
    <w:p w:rsidR="00F72625" w:rsidRPr="00E26675" w:rsidRDefault="00DE7E2D" w:rsidP="00E6670D">
      <w:pPr>
        <w:pStyle w:val="ListParagraph"/>
        <w:numPr>
          <w:ilvl w:val="0"/>
          <w:numId w:val="3"/>
        </w:numPr>
        <w:rPr>
          <w:rFonts w:ascii="Maiandra GD" w:hAnsi="Maiandra GD"/>
          <w:sz w:val="24"/>
          <w:szCs w:val="24"/>
        </w:rPr>
      </w:pPr>
      <w:r w:rsidRPr="00E26675">
        <w:rPr>
          <w:rFonts w:ascii="Maiandra GD" w:hAnsi="Maiandra GD"/>
          <w:sz w:val="24"/>
          <w:szCs w:val="24"/>
        </w:rPr>
        <w:t xml:space="preserve">Establishment of Rehabilitation </w:t>
      </w:r>
      <w:proofErr w:type="spellStart"/>
      <w:r w:rsidRPr="00E26675">
        <w:rPr>
          <w:rFonts w:ascii="Maiandra GD" w:hAnsi="Maiandra GD"/>
          <w:sz w:val="24"/>
          <w:szCs w:val="24"/>
        </w:rPr>
        <w:t>Centres</w:t>
      </w:r>
      <w:proofErr w:type="spellEnd"/>
      <w:r w:rsidR="008A5E0B" w:rsidRPr="00E26675">
        <w:rPr>
          <w:rFonts w:ascii="Maiandra GD" w:hAnsi="Maiandra GD"/>
          <w:sz w:val="24"/>
          <w:szCs w:val="24"/>
        </w:rPr>
        <w:t>:</w:t>
      </w:r>
    </w:p>
    <w:p w:rsidR="00F72625" w:rsidRPr="00E26675" w:rsidRDefault="008A5E0B">
      <w:pPr>
        <w:spacing w:line="276" w:lineRule="auto"/>
        <w:rPr>
          <w:rFonts w:ascii="Maiandra GD" w:hAnsi="Maiandra GD"/>
          <w:sz w:val="24"/>
          <w:szCs w:val="24"/>
        </w:rPr>
      </w:pPr>
      <w:r w:rsidRPr="00E26675">
        <w:rPr>
          <w:rFonts w:ascii="Maiandra GD" w:hAnsi="Maiandra GD"/>
          <w:b/>
          <w:i/>
          <w:sz w:val="24"/>
          <w:szCs w:val="24"/>
        </w:rPr>
        <w:t>-Concern:</w:t>
      </w:r>
      <w:r w:rsidRPr="00E26675">
        <w:rPr>
          <w:rFonts w:ascii="Maiandra GD" w:hAnsi="Maiandra GD"/>
          <w:sz w:val="24"/>
          <w:szCs w:val="24"/>
        </w:rPr>
        <w:t xml:space="preserve"> Public concerns were raised on </w:t>
      </w:r>
      <w:r w:rsidR="00DE7E2D" w:rsidRPr="00E26675">
        <w:rPr>
          <w:rFonts w:ascii="Maiandra GD" w:hAnsi="Maiandra GD"/>
          <w:sz w:val="24"/>
          <w:szCs w:val="24"/>
        </w:rPr>
        <w:t xml:space="preserve">lack of standardized rehabilitation </w:t>
      </w:r>
      <w:proofErr w:type="spellStart"/>
      <w:r w:rsidR="00DE7E2D" w:rsidRPr="00E26675">
        <w:rPr>
          <w:rFonts w:ascii="Maiandra GD" w:hAnsi="Maiandra GD"/>
          <w:sz w:val="24"/>
          <w:szCs w:val="24"/>
        </w:rPr>
        <w:t>centres</w:t>
      </w:r>
      <w:proofErr w:type="spellEnd"/>
      <w:r w:rsidR="00DE7E2D" w:rsidRPr="00E26675">
        <w:rPr>
          <w:rFonts w:ascii="Maiandra GD" w:hAnsi="Maiandra GD"/>
          <w:sz w:val="24"/>
          <w:szCs w:val="24"/>
        </w:rPr>
        <w:t xml:space="preserve"> that meet the standards</w:t>
      </w:r>
      <w:r w:rsidRPr="00E26675">
        <w:rPr>
          <w:rFonts w:ascii="Maiandra GD" w:hAnsi="Maiandra GD"/>
          <w:sz w:val="24"/>
          <w:szCs w:val="24"/>
        </w:rPr>
        <w:t>.</w:t>
      </w:r>
      <w:r w:rsidR="00DE7E2D" w:rsidRPr="00E26675">
        <w:rPr>
          <w:rFonts w:ascii="Maiandra GD" w:hAnsi="Maiandra GD"/>
          <w:sz w:val="24"/>
          <w:szCs w:val="24"/>
        </w:rPr>
        <w:t xml:space="preserve"> They argued that there is no single Government-owned rehabilitation </w:t>
      </w:r>
      <w:proofErr w:type="spellStart"/>
      <w:r w:rsidR="00DE7E2D" w:rsidRPr="00E26675">
        <w:rPr>
          <w:rFonts w:ascii="Maiandra GD" w:hAnsi="Maiandra GD"/>
          <w:sz w:val="24"/>
          <w:szCs w:val="24"/>
        </w:rPr>
        <w:t>centre</w:t>
      </w:r>
      <w:proofErr w:type="spellEnd"/>
      <w:r w:rsidR="00DE7E2D" w:rsidRPr="00E26675">
        <w:rPr>
          <w:rFonts w:ascii="Maiandra GD" w:hAnsi="Maiandra GD"/>
          <w:sz w:val="24"/>
          <w:szCs w:val="24"/>
        </w:rPr>
        <w:t xml:space="preserve"> in the entire County and the private ones do not meet the standard threshold.</w:t>
      </w:r>
    </w:p>
    <w:p w:rsidR="00F72625" w:rsidRPr="00E26675" w:rsidRDefault="008A5E0B">
      <w:pPr>
        <w:spacing w:line="276" w:lineRule="auto"/>
        <w:rPr>
          <w:rFonts w:ascii="Maiandra GD" w:hAnsi="Maiandra GD"/>
          <w:sz w:val="24"/>
          <w:szCs w:val="24"/>
        </w:rPr>
      </w:pPr>
      <w:r w:rsidRPr="00E26675">
        <w:rPr>
          <w:rFonts w:ascii="Maiandra GD" w:hAnsi="Maiandra GD"/>
          <w:b/>
          <w:i/>
          <w:sz w:val="24"/>
          <w:szCs w:val="24"/>
        </w:rPr>
        <w:t>-Submission</w:t>
      </w:r>
      <w:r w:rsidRPr="00E26675">
        <w:rPr>
          <w:rFonts w:ascii="Maiandra GD" w:hAnsi="Maiandra GD"/>
          <w:sz w:val="24"/>
          <w:szCs w:val="24"/>
        </w:rPr>
        <w:t>:  Participants recommended that</w:t>
      </w:r>
      <w:r w:rsidR="00DE7E2D" w:rsidRPr="00E26675">
        <w:rPr>
          <w:rFonts w:ascii="Maiandra GD" w:hAnsi="Maiandra GD"/>
          <w:sz w:val="24"/>
          <w:szCs w:val="24"/>
        </w:rPr>
        <w:t xml:space="preserve"> the County Governments establishes a modern rehabilitation </w:t>
      </w:r>
      <w:proofErr w:type="spellStart"/>
      <w:r w:rsidR="00DE7E2D" w:rsidRPr="00E26675">
        <w:rPr>
          <w:rFonts w:ascii="Maiandra GD" w:hAnsi="Maiandra GD"/>
          <w:sz w:val="24"/>
          <w:szCs w:val="24"/>
        </w:rPr>
        <w:t>centre</w:t>
      </w:r>
      <w:proofErr w:type="spellEnd"/>
      <w:r w:rsidR="00DE7E2D" w:rsidRPr="00E26675">
        <w:rPr>
          <w:rFonts w:ascii="Maiandra GD" w:hAnsi="Maiandra GD"/>
          <w:sz w:val="24"/>
          <w:szCs w:val="24"/>
        </w:rPr>
        <w:t xml:space="preserve"> and regulate the standard of the private facilities.</w:t>
      </w:r>
    </w:p>
    <w:p w:rsidR="00F72625" w:rsidRPr="00E26675" w:rsidRDefault="00F72625">
      <w:pPr>
        <w:spacing w:line="276" w:lineRule="auto"/>
        <w:rPr>
          <w:rFonts w:ascii="Maiandra GD" w:hAnsi="Maiandra GD"/>
          <w:sz w:val="24"/>
          <w:szCs w:val="24"/>
        </w:rPr>
      </w:pPr>
    </w:p>
    <w:p w:rsidR="00F72625" w:rsidRPr="00E26675" w:rsidRDefault="00F72625">
      <w:pPr>
        <w:spacing w:line="276" w:lineRule="auto"/>
        <w:rPr>
          <w:rFonts w:ascii="Maiandra GD" w:hAnsi="Maiandra GD"/>
          <w:sz w:val="24"/>
          <w:szCs w:val="24"/>
        </w:rPr>
      </w:pPr>
    </w:p>
    <w:p w:rsidR="00F72625" w:rsidRPr="00E26675" w:rsidRDefault="000D4E52" w:rsidP="00E6670D">
      <w:pPr>
        <w:pStyle w:val="ListParagraph"/>
        <w:numPr>
          <w:ilvl w:val="0"/>
          <w:numId w:val="3"/>
        </w:numPr>
        <w:rPr>
          <w:rFonts w:ascii="Maiandra GD" w:hAnsi="Maiandra GD"/>
          <w:sz w:val="24"/>
          <w:szCs w:val="24"/>
        </w:rPr>
      </w:pPr>
      <w:r w:rsidRPr="00E26675">
        <w:rPr>
          <w:rFonts w:ascii="Maiandra GD" w:hAnsi="Maiandra GD"/>
          <w:bCs/>
          <w:sz w:val="24"/>
          <w:szCs w:val="24"/>
        </w:rPr>
        <w:t>Control of Drugs and other Psychotropic Substances</w:t>
      </w:r>
      <w:r w:rsidRPr="00E26675">
        <w:rPr>
          <w:rFonts w:ascii="Maiandra GD" w:hAnsi="Maiandra GD"/>
          <w:sz w:val="24"/>
          <w:szCs w:val="24"/>
        </w:rPr>
        <w:t>:</w:t>
      </w:r>
    </w:p>
    <w:p w:rsidR="00F72625" w:rsidRPr="00E26675" w:rsidRDefault="008A5E0B">
      <w:pPr>
        <w:rPr>
          <w:rFonts w:ascii="Maiandra GD" w:hAnsi="Maiandra GD"/>
          <w:sz w:val="24"/>
          <w:szCs w:val="24"/>
        </w:rPr>
      </w:pPr>
      <w:r w:rsidRPr="00E26675">
        <w:rPr>
          <w:rFonts w:ascii="Maiandra GD" w:hAnsi="Maiandra GD"/>
          <w:b/>
          <w:i/>
          <w:sz w:val="24"/>
          <w:szCs w:val="24"/>
        </w:rPr>
        <w:t>-Concern:</w:t>
      </w:r>
      <w:r w:rsidRPr="00E26675">
        <w:rPr>
          <w:rFonts w:ascii="Maiandra GD" w:hAnsi="Maiandra GD"/>
          <w:sz w:val="24"/>
          <w:szCs w:val="24"/>
        </w:rPr>
        <w:t xml:space="preserve"> Public concerns were raised on the </w:t>
      </w:r>
      <w:r w:rsidR="00DE7E2D" w:rsidRPr="00E26675">
        <w:rPr>
          <w:rFonts w:ascii="Maiandra GD" w:hAnsi="Maiandra GD"/>
          <w:sz w:val="24"/>
          <w:szCs w:val="24"/>
        </w:rPr>
        <w:t xml:space="preserve">control of other drugs and psychotropic substances that are </w:t>
      </w:r>
      <w:r w:rsidR="007C4B0A" w:rsidRPr="00E26675">
        <w:rPr>
          <w:rFonts w:ascii="Maiandra GD" w:hAnsi="Maiandra GD"/>
          <w:sz w:val="24"/>
          <w:szCs w:val="24"/>
        </w:rPr>
        <w:t xml:space="preserve">been </w:t>
      </w:r>
      <w:r w:rsidR="00DE7E2D" w:rsidRPr="00E26675">
        <w:rPr>
          <w:rFonts w:ascii="Maiandra GD" w:hAnsi="Maiandra GD"/>
          <w:sz w:val="24"/>
          <w:szCs w:val="24"/>
        </w:rPr>
        <w:t>increasingly</w:t>
      </w:r>
      <w:r w:rsidR="007C4B0A" w:rsidRPr="00E26675">
        <w:rPr>
          <w:rFonts w:ascii="Maiandra GD" w:hAnsi="Maiandra GD"/>
          <w:sz w:val="24"/>
          <w:szCs w:val="24"/>
        </w:rPr>
        <w:t xml:space="preserve"> misused in the County. They reiterated that the control of such </w:t>
      </w:r>
      <w:r w:rsidR="00DE3A9A" w:rsidRPr="00E26675">
        <w:rPr>
          <w:rFonts w:ascii="Maiandra GD" w:hAnsi="Maiandra GD"/>
          <w:sz w:val="24"/>
          <w:szCs w:val="24"/>
        </w:rPr>
        <w:t xml:space="preserve">drugs </w:t>
      </w:r>
      <w:r w:rsidR="007C4B0A" w:rsidRPr="00E26675">
        <w:rPr>
          <w:rFonts w:ascii="Maiandra GD" w:hAnsi="Maiandra GD"/>
          <w:sz w:val="24"/>
          <w:szCs w:val="24"/>
        </w:rPr>
        <w:t>should be reinforced in the County</w:t>
      </w:r>
      <w:r w:rsidRPr="00E26675">
        <w:rPr>
          <w:rFonts w:ascii="Maiandra GD" w:hAnsi="Maiandra GD"/>
          <w:sz w:val="24"/>
          <w:szCs w:val="24"/>
        </w:rPr>
        <w:t>.</w:t>
      </w:r>
    </w:p>
    <w:p w:rsidR="00F72625" w:rsidRPr="00E26675" w:rsidRDefault="008A5E0B">
      <w:pPr>
        <w:rPr>
          <w:rFonts w:ascii="Maiandra GD" w:hAnsi="Maiandra GD"/>
          <w:sz w:val="24"/>
          <w:szCs w:val="24"/>
        </w:rPr>
      </w:pPr>
      <w:r w:rsidRPr="00E26675">
        <w:rPr>
          <w:rFonts w:ascii="Maiandra GD" w:hAnsi="Maiandra GD"/>
          <w:b/>
          <w:i/>
          <w:sz w:val="24"/>
          <w:szCs w:val="24"/>
        </w:rPr>
        <w:t>-Submission</w:t>
      </w:r>
      <w:r w:rsidRPr="00E26675">
        <w:rPr>
          <w:rFonts w:ascii="Maiandra GD" w:hAnsi="Maiandra GD"/>
          <w:sz w:val="24"/>
          <w:szCs w:val="24"/>
        </w:rPr>
        <w:t>:  Participants recommende</w:t>
      </w:r>
      <w:r w:rsidR="007C4B0A" w:rsidRPr="00E26675">
        <w:rPr>
          <w:rFonts w:ascii="Maiandra GD" w:hAnsi="Maiandra GD"/>
          <w:sz w:val="24"/>
          <w:szCs w:val="24"/>
        </w:rPr>
        <w:t>d that the County Government should help in the reinforcement of the control of such drugs in the County.</w:t>
      </w:r>
    </w:p>
    <w:p w:rsidR="00D80941" w:rsidRPr="00E26675" w:rsidRDefault="00D80941">
      <w:pPr>
        <w:rPr>
          <w:rFonts w:ascii="Maiandra GD" w:hAnsi="Maiandra GD"/>
          <w:sz w:val="24"/>
          <w:szCs w:val="24"/>
        </w:rPr>
      </w:pPr>
    </w:p>
    <w:p w:rsidR="00D80941" w:rsidRPr="00E26675" w:rsidRDefault="00D80941" w:rsidP="00D80941">
      <w:pPr>
        <w:pStyle w:val="ListParagraph"/>
        <w:numPr>
          <w:ilvl w:val="0"/>
          <w:numId w:val="3"/>
        </w:numPr>
        <w:rPr>
          <w:rFonts w:ascii="Maiandra GD" w:hAnsi="Maiandra GD"/>
          <w:sz w:val="24"/>
          <w:szCs w:val="24"/>
        </w:rPr>
      </w:pPr>
      <w:r w:rsidRPr="00E26675">
        <w:rPr>
          <w:rFonts w:ascii="Maiandra GD" w:hAnsi="Maiandra GD"/>
          <w:bCs/>
          <w:sz w:val="24"/>
          <w:szCs w:val="24"/>
        </w:rPr>
        <w:t xml:space="preserve">Discriminatory and excessive trade restrictions on </w:t>
      </w:r>
      <w:proofErr w:type="spellStart"/>
      <w:r w:rsidRPr="00E26675">
        <w:rPr>
          <w:rFonts w:ascii="Maiandra GD" w:hAnsi="Maiandra GD"/>
          <w:bCs/>
          <w:sz w:val="24"/>
          <w:szCs w:val="24"/>
        </w:rPr>
        <w:t>Miraa</w:t>
      </w:r>
      <w:proofErr w:type="spellEnd"/>
      <w:r w:rsidRPr="00E26675">
        <w:rPr>
          <w:rFonts w:ascii="Maiandra GD" w:hAnsi="Maiandra GD"/>
          <w:sz w:val="24"/>
          <w:szCs w:val="24"/>
        </w:rPr>
        <w:t>:</w:t>
      </w:r>
    </w:p>
    <w:p w:rsidR="00D80941" w:rsidRPr="00E26675" w:rsidRDefault="00D80941" w:rsidP="00D80941">
      <w:pPr>
        <w:rPr>
          <w:rFonts w:ascii="Maiandra GD" w:hAnsi="Maiandra GD"/>
          <w:sz w:val="24"/>
          <w:szCs w:val="24"/>
        </w:rPr>
      </w:pPr>
      <w:r w:rsidRPr="00E26675">
        <w:rPr>
          <w:rFonts w:ascii="Maiandra GD" w:hAnsi="Maiandra GD"/>
          <w:b/>
          <w:i/>
          <w:sz w:val="24"/>
          <w:szCs w:val="24"/>
        </w:rPr>
        <w:t>-Concern:</w:t>
      </w:r>
      <w:r w:rsidRPr="00E26675">
        <w:rPr>
          <w:rFonts w:ascii="Maiandra GD" w:hAnsi="Maiandra GD"/>
          <w:sz w:val="24"/>
          <w:szCs w:val="24"/>
        </w:rPr>
        <w:t xml:space="preserve"> Public concerns were raised on the two kilometer restriction and practicability. They argued that excessive and impractical effectively criminalizing legitimate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trade in populated areas.</w:t>
      </w:r>
    </w:p>
    <w:p w:rsidR="00D80941" w:rsidRPr="00E26675" w:rsidRDefault="00D80941" w:rsidP="00D80941">
      <w:pPr>
        <w:rPr>
          <w:rFonts w:ascii="Maiandra GD" w:hAnsi="Maiandra GD"/>
          <w:sz w:val="24"/>
          <w:szCs w:val="24"/>
        </w:rPr>
      </w:pPr>
      <w:r w:rsidRPr="00E26675">
        <w:rPr>
          <w:rFonts w:ascii="Maiandra GD" w:hAnsi="Maiandra GD"/>
          <w:b/>
          <w:i/>
          <w:sz w:val="24"/>
          <w:szCs w:val="24"/>
        </w:rPr>
        <w:t>-Submission</w:t>
      </w:r>
      <w:r w:rsidRPr="00E26675">
        <w:rPr>
          <w:rFonts w:ascii="Maiandra GD" w:hAnsi="Maiandra GD"/>
          <w:sz w:val="24"/>
          <w:szCs w:val="24"/>
        </w:rPr>
        <w:t xml:space="preserve">:  Participants recommended that the distance to be reduced to 300 </w:t>
      </w:r>
      <w:proofErr w:type="spellStart"/>
      <w:r w:rsidRPr="00E26675">
        <w:rPr>
          <w:rFonts w:ascii="Maiandra GD" w:hAnsi="Maiandra GD"/>
          <w:sz w:val="24"/>
          <w:szCs w:val="24"/>
        </w:rPr>
        <w:t>metres</w:t>
      </w:r>
      <w:proofErr w:type="spellEnd"/>
      <w:r w:rsidRPr="00E26675">
        <w:rPr>
          <w:rFonts w:ascii="Maiandra GD" w:hAnsi="Maiandra GD"/>
          <w:sz w:val="24"/>
          <w:szCs w:val="24"/>
        </w:rPr>
        <w:t xml:space="preserve"> in </w:t>
      </w:r>
      <w:r w:rsidRPr="00E26675">
        <w:rPr>
          <w:rFonts w:ascii="Maiandra GD" w:hAnsi="Maiandra GD"/>
          <w:sz w:val="24"/>
          <w:szCs w:val="24"/>
        </w:rPr>
        <w:lastRenderedPageBreak/>
        <w:t>conformity with the public health and urban planning norms.</w:t>
      </w:r>
    </w:p>
    <w:p w:rsidR="00D80941" w:rsidRPr="00E26675" w:rsidRDefault="00D80941">
      <w:pPr>
        <w:rPr>
          <w:rFonts w:ascii="Maiandra GD" w:hAnsi="Maiandra GD"/>
          <w:sz w:val="24"/>
          <w:szCs w:val="24"/>
        </w:rPr>
      </w:pPr>
    </w:p>
    <w:p w:rsidR="00F72625" w:rsidRPr="00E26675" w:rsidRDefault="00092DA8" w:rsidP="000D4E52">
      <w:pPr>
        <w:pStyle w:val="Heading1"/>
        <w:rPr>
          <w:rFonts w:ascii="Maiandra GD" w:hAnsi="Maiandra GD"/>
          <w:color w:val="auto"/>
          <w:sz w:val="24"/>
          <w:szCs w:val="24"/>
        </w:rPr>
      </w:pPr>
      <w:bookmarkStart w:id="24" w:name="_Toc214830073"/>
      <w:r>
        <w:rPr>
          <w:rFonts w:ascii="Maiandra GD" w:hAnsi="Maiandra GD"/>
          <w:color w:val="auto"/>
          <w:sz w:val="24"/>
          <w:szCs w:val="24"/>
        </w:rPr>
        <w:t>5</w:t>
      </w:r>
      <w:r w:rsidR="000D4E52" w:rsidRPr="00E26675">
        <w:rPr>
          <w:rFonts w:ascii="Maiandra GD" w:hAnsi="Maiandra GD"/>
          <w:color w:val="auto"/>
          <w:sz w:val="24"/>
          <w:szCs w:val="24"/>
        </w:rPr>
        <w:t xml:space="preserve">.0 </w:t>
      </w:r>
      <w:r w:rsidR="008A5E0B" w:rsidRPr="00E26675">
        <w:rPr>
          <w:rFonts w:ascii="Maiandra GD" w:hAnsi="Maiandra GD"/>
          <w:color w:val="auto"/>
          <w:sz w:val="24"/>
          <w:szCs w:val="24"/>
        </w:rPr>
        <w:t>COMMITTEE RECOMMENDATIONS:</w:t>
      </w:r>
      <w:bookmarkEnd w:id="23"/>
      <w:bookmarkEnd w:id="24"/>
    </w:p>
    <w:p w:rsidR="00F72625" w:rsidRPr="00E26675" w:rsidRDefault="008A5E0B">
      <w:pPr>
        <w:spacing w:line="276" w:lineRule="auto"/>
        <w:rPr>
          <w:rFonts w:ascii="Maiandra GD" w:hAnsi="Maiandra GD"/>
          <w:b/>
          <w:sz w:val="24"/>
          <w:szCs w:val="24"/>
        </w:rPr>
      </w:pPr>
      <w:r w:rsidRPr="00E26675">
        <w:rPr>
          <w:rFonts w:ascii="Maiandra GD" w:hAnsi="Maiandra GD"/>
          <w:b/>
          <w:sz w:val="24"/>
          <w:szCs w:val="24"/>
        </w:rPr>
        <w:t>Mr. Speaker Sir,</w:t>
      </w:r>
      <w:bookmarkStart w:id="25" w:name="_Toc148351026"/>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 xml:space="preserve">Recommendations from the County Assembly Committee of </w:t>
      </w:r>
      <w:r w:rsidR="0043732B" w:rsidRPr="00E26675">
        <w:rPr>
          <w:rFonts w:ascii="Maiandra GD" w:hAnsi="Maiandra GD"/>
          <w:sz w:val="24"/>
          <w:szCs w:val="24"/>
        </w:rPr>
        <w:t xml:space="preserve">Gender, Culture, Children, Sports and Social Services </w:t>
      </w:r>
      <w:r w:rsidRPr="00E26675">
        <w:rPr>
          <w:rFonts w:ascii="Maiandra GD" w:hAnsi="Maiandra GD"/>
          <w:sz w:val="24"/>
          <w:szCs w:val="24"/>
        </w:rPr>
        <w:t>regarding the concerns raised by the public during the hearing and submission of vi</w:t>
      </w:r>
      <w:r w:rsidR="005A049C" w:rsidRPr="00E26675">
        <w:rPr>
          <w:rFonts w:ascii="Maiandra GD" w:hAnsi="Maiandra GD"/>
          <w:sz w:val="24"/>
          <w:szCs w:val="24"/>
        </w:rPr>
        <w:t xml:space="preserve">ews on the </w:t>
      </w:r>
      <w:proofErr w:type="spellStart"/>
      <w:r w:rsidR="005A049C" w:rsidRPr="00E26675">
        <w:rPr>
          <w:rFonts w:ascii="Maiandra GD" w:hAnsi="Maiandra GD"/>
          <w:sz w:val="24"/>
          <w:szCs w:val="24"/>
        </w:rPr>
        <w:t>Wajir</w:t>
      </w:r>
      <w:proofErr w:type="spellEnd"/>
      <w:r w:rsidR="005A049C" w:rsidRPr="00E26675">
        <w:rPr>
          <w:rFonts w:ascii="Maiandra GD" w:hAnsi="Maiandra GD"/>
          <w:sz w:val="24"/>
          <w:szCs w:val="24"/>
        </w:rPr>
        <w:t xml:space="preserve"> County </w:t>
      </w:r>
      <w:proofErr w:type="spellStart"/>
      <w:r w:rsidR="005A049C" w:rsidRPr="00E26675">
        <w:rPr>
          <w:rFonts w:ascii="Maiandra GD" w:hAnsi="Maiandra GD"/>
          <w:sz w:val="24"/>
          <w:szCs w:val="24"/>
        </w:rPr>
        <w:t>Miraa</w:t>
      </w:r>
      <w:proofErr w:type="spellEnd"/>
      <w:r w:rsidR="005A049C" w:rsidRPr="00E26675">
        <w:rPr>
          <w:rFonts w:ascii="Maiandra GD" w:hAnsi="Maiandra GD"/>
          <w:sz w:val="24"/>
          <w:szCs w:val="24"/>
        </w:rPr>
        <w:t xml:space="preserve"> and Other Substances Control</w:t>
      </w:r>
      <w:r w:rsidRPr="00E26675">
        <w:rPr>
          <w:rFonts w:ascii="Maiandra GD" w:hAnsi="Maiandra GD"/>
          <w:sz w:val="24"/>
          <w:szCs w:val="24"/>
        </w:rPr>
        <w:t xml:space="preserve"> Bill's implementation:</w:t>
      </w:r>
    </w:p>
    <w:p w:rsidR="00B07A3A" w:rsidRPr="00E26675" w:rsidRDefault="00B07A3A">
      <w:pPr>
        <w:spacing w:line="276" w:lineRule="auto"/>
        <w:rPr>
          <w:rFonts w:ascii="Maiandra GD" w:hAnsi="Maiandra GD"/>
          <w:sz w:val="24"/>
          <w:szCs w:val="24"/>
        </w:rPr>
      </w:pPr>
    </w:p>
    <w:p w:rsidR="005A049C" w:rsidRPr="00E26675" w:rsidRDefault="00B07A3A" w:rsidP="00B07A3A">
      <w:pPr>
        <w:pStyle w:val="ListParagraph"/>
        <w:numPr>
          <w:ilvl w:val="0"/>
          <w:numId w:val="26"/>
        </w:numPr>
        <w:spacing w:after="0"/>
        <w:rPr>
          <w:rFonts w:ascii="Maiandra GD" w:hAnsi="Maiandra GD"/>
          <w:sz w:val="24"/>
          <w:szCs w:val="24"/>
        </w:rPr>
      </w:pPr>
      <w:r w:rsidRPr="00E26675">
        <w:rPr>
          <w:rFonts w:ascii="Maiandra GD" w:hAnsi="Maiandra GD"/>
          <w:sz w:val="24"/>
          <w:szCs w:val="24"/>
        </w:rPr>
        <w:t xml:space="preserve">The creation and establishment of an </w:t>
      </w:r>
      <w:r w:rsidR="00D47591" w:rsidRPr="00E26675">
        <w:rPr>
          <w:rFonts w:ascii="Maiandra GD" w:hAnsi="Maiandra GD"/>
          <w:sz w:val="24"/>
          <w:szCs w:val="24"/>
        </w:rPr>
        <w:t>Authority</w:t>
      </w:r>
      <w:r w:rsidRPr="00E26675">
        <w:rPr>
          <w:rFonts w:ascii="Maiandra GD" w:hAnsi="Maiandra GD"/>
          <w:sz w:val="24"/>
          <w:szCs w:val="24"/>
        </w:rPr>
        <w:t xml:space="preserve"> on the misuse of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and Other Substances to </w:t>
      </w:r>
      <w:r w:rsidRPr="00E26675">
        <w:rPr>
          <w:rFonts w:ascii="Maiandra GD" w:hAnsi="Maiandra GD"/>
          <w:spacing w:val="-1"/>
          <w:sz w:val="24"/>
          <w:szCs w:val="24"/>
        </w:rPr>
        <w:t>continuously</w:t>
      </w:r>
      <w:r w:rsidRPr="00E26675">
        <w:rPr>
          <w:rFonts w:ascii="Maiandra GD" w:hAnsi="Maiandra GD"/>
          <w:spacing w:val="5"/>
          <w:sz w:val="24"/>
          <w:szCs w:val="24"/>
        </w:rPr>
        <w:t xml:space="preserve"> </w:t>
      </w:r>
      <w:r w:rsidRPr="00E26675">
        <w:rPr>
          <w:rFonts w:ascii="Maiandra GD" w:hAnsi="Maiandra GD"/>
          <w:spacing w:val="-5"/>
          <w:sz w:val="24"/>
          <w:szCs w:val="24"/>
        </w:rPr>
        <w:t>r</w:t>
      </w:r>
      <w:r w:rsidRPr="00E26675">
        <w:rPr>
          <w:rFonts w:ascii="Maiandra GD" w:hAnsi="Maiandra GD"/>
          <w:spacing w:val="-4"/>
          <w:sz w:val="24"/>
          <w:szCs w:val="24"/>
        </w:rPr>
        <w:t>eview</w:t>
      </w:r>
      <w:r w:rsidRPr="00E26675">
        <w:rPr>
          <w:rFonts w:ascii="Maiandra GD" w:hAnsi="Maiandra GD"/>
          <w:spacing w:val="5"/>
          <w:sz w:val="24"/>
          <w:szCs w:val="24"/>
        </w:rPr>
        <w:t xml:space="preserve"> </w:t>
      </w:r>
      <w:r w:rsidRPr="00E26675">
        <w:rPr>
          <w:rFonts w:ascii="Maiandra GD" w:hAnsi="Maiandra GD"/>
          <w:sz w:val="24"/>
          <w:szCs w:val="24"/>
        </w:rPr>
        <w:t>the</w:t>
      </w:r>
      <w:r w:rsidRPr="00E26675">
        <w:rPr>
          <w:rFonts w:ascii="Maiandra GD" w:hAnsi="Maiandra GD"/>
          <w:spacing w:val="3"/>
          <w:sz w:val="24"/>
          <w:szCs w:val="24"/>
        </w:rPr>
        <w:t xml:space="preserve"> </w:t>
      </w:r>
      <w:r w:rsidRPr="00E26675">
        <w:rPr>
          <w:rFonts w:ascii="Maiandra GD" w:hAnsi="Maiandra GD"/>
          <w:spacing w:val="-1"/>
          <w:sz w:val="24"/>
          <w:szCs w:val="24"/>
        </w:rPr>
        <w:t>consumption</w:t>
      </w:r>
      <w:r w:rsidRPr="00E26675">
        <w:rPr>
          <w:rFonts w:ascii="Maiandra GD" w:hAnsi="Maiandra GD"/>
          <w:spacing w:val="7"/>
          <w:sz w:val="24"/>
          <w:szCs w:val="24"/>
        </w:rPr>
        <w:t xml:space="preserve"> </w:t>
      </w:r>
      <w:r w:rsidRPr="00E26675">
        <w:rPr>
          <w:rFonts w:ascii="Maiandra GD" w:hAnsi="Maiandra GD"/>
          <w:spacing w:val="-1"/>
          <w:sz w:val="24"/>
          <w:szCs w:val="24"/>
        </w:rPr>
        <w:t>patterns</w:t>
      </w:r>
      <w:r w:rsidRPr="00E26675">
        <w:rPr>
          <w:rFonts w:ascii="Maiandra GD" w:hAnsi="Maiandra GD"/>
          <w:spacing w:val="2"/>
          <w:sz w:val="24"/>
          <w:szCs w:val="24"/>
        </w:rPr>
        <w:t xml:space="preserve"> </w:t>
      </w:r>
      <w:r w:rsidRPr="00E26675">
        <w:rPr>
          <w:rFonts w:ascii="Maiandra GD" w:hAnsi="Maiandra GD"/>
          <w:spacing w:val="-1"/>
          <w:sz w:val="24"/>
          <w:szCs w:val="24"/>
        </w:rPr>
        <w:t>of</w:t>
      </w:r>
      <w:r w:rsidRPr="00E26675">
        <w:rPr>
          <w:rFonts w:ascii="Maiandra GD" w:hAnsi="Maiandra GD"/>
          <w:spacing w:val="4"/>
          <w:sz w:val="24"/>
          <w:szCs w:val="24"/>
        </w:rPr>
        <w:t xml:space="preserve"> </w:t>
      </w:r>
      <w:proofErr w:type="spellStart"/>
      <w:r w:rsidRPr="00E26675">
        <w:rPr>
          <w:rFonts w:ascii="Maiandra GD" w:hAnsi="Maiandra GD"/>
          <w:sz w:val="24"/>
          <w:szCs w:val="24"/>
        </w:rPr>
        <w:t>miraa</w:t>
      </w:r>
      <w:proofErr w:type="spellEnd"/>
      <w:r w:rsidRPr="00E26675">
        <w:rPr>
          <w:rFonts w:ascii="Maiandra GD" w:hAnsi="Maiandra GD"/>
          <w:spacing w:val="2"/>
          <w:sz w:val="24"/>
          <w:szCs w:val="24"/>
        </w:rPr>
        <w:t xml:space="preserve"> </w:t>
      </w:r>
      <w:r w:rsidRPr="00E26675">
        <w:rPr>
          <w:rFonts w:ascii="Maiandra GD" w:hAnsi="Maiandra GD"/>
          <w:spacing w:val="-1"/>
          <w:sz w:val="24"/>
          <w:szCs w:val="24"/>
        </w:rPr>
        <w:t>and</w:t>
      </w:r>
      <w:r w:rsidRPr="00E26675">
        <w:rPr>
          <w:rFonts w:ascii="Maiandra GD" w:hAnsi="Maiandra GD"/>
          <w:spacing w:val="1"/>
          <w:sz w:val="24"/>
          <w:szCs w:val="24"/>
        </w:rPr>
        <w:t xml:space="preserve"> </w:t>
      </w:r>
      <w:r w:rsidRPr="00E26675">
        <w:rPr>
          <w:rFonts w:ascii="Maiandra GD" w:hAnsi="Maiandra GD"/>
          <w:spacing w:val="-1"/>
          <w:sz w:val="24"/>
          <w:szCs w:val="24"/>
        </w:rPr>
        <w:t>other</w:t>
      </w:r>
      <w:r w:rsidRPr="00E26675">
        <w:rPr>
          <w:rFonts w:ascii="Maiandra GD" w:hAnsi="Maiandra GD"/>
          <w:spacing w:val="47"/>
          <w:sz w:val="24"/>
          <w:szCs w:val="24"/>
        </w:rPr>
        <w:t xml:space="preserve"> </w:t>
      </w:r>
      <w:r w:rsidRPr="00E26675">
        <w:rPr>
          <w:rFonts w:ascii="Maiandra GD" w:hAnsi="Maiandra GD"/>
          <w:spacing w:val="-1"/>
          <w:sz w:val="24"/>
          <w:szCs w:val="24"/>
        </w:rPr>
        <w:t>substances</w:t>
      </w:r>
      <w:r w:rsidRPr="00E26675">
        <w:rPr>
          <w:rFonts w:ascii="Maiandra GD" w:hAnsi="Maiandra GD"/>
          <w:spacing w:val="72"/>
          <w:sz w:val="24"/>
          <w:szCs w:val="24"/>
        </w:rPr>
        <w:t xml:space="preserve"> </w:t>
      </w:r>
      <w:r w:rsidRPr="00E26675">
        <w:rPr>
          <w:rFonts w:ascii="Maiandra GD" w:hAnsi="Maiandra GD"/>
          <w:sz w:val="24"/>
          <w:szCs w:val="24"/>
        </w:rPr>
        <w:t>in</w:t>
      </w:r>
      <w:r w:rsidRPr="00E26675">
        <w:rPr>
          <w:rFonts w:ascii="Maiandra GD" w:hAnsi="Maiandra GD"/>
          <w:spacing w:val="73"/>
          <w:sz w:val="24"/>
          <w:szCs w:val="24"/>
        </w:rPr>
        <w:t xml:space="preserve"> </w:t>
      </w:r>
      <w:r w:rsidRPr="00E26675">
        <w:rPr>
          <w:rFonts w:ascii="Maiandra GD" w:hAnsi="Maiandra GD"/>
          <w:spacing w:val="-1"/>
          <w:sz w:val="24"/>
          <w:szCs w:val="24"/>
        </w:rPr>
        <w:t>the</w:t>
      </w:r>
      <w:r w:rsidRPr="00E26675">
        <w:rPr>
          <w:rFonts w:ascii="Maiandra GD" w:hAnsi="Maiandra GD"/>
          <w:spacing w:val="74"/>
          <w:sz w:val="24"/>
          <w:szCs w:val="24"/>
        </w:rPr>
        <w:t xml:space="preserve"> </w:t>
      </w:r>
      <w:r w:rsidRPr="00E26675">
        <w:rPr>
          <w:rFonts w:ascii="Maiandra GD" w:hAnsi="Maiandra GD"/>
          <w:spacing w:val="-1"/>
          <w:sz w:val="24"/>
          <w:szCs w:val="24"/>
        </w:rPr>
        <w:t>county</w:t>
      </w:r>
      <w:r w:rsidRPr="00E26675">
        <w:rPr>
          <w:rFonts w:ascii="Maiandra GD" w:hAnsi="Maiandra GD"/>
          <w:spacing w:val="71"/>
          <w:sz w:val="24"/>
          <w:szCs w:val="24"/>
        </w:rPr>
        <w:t xml:space="preserve"> </w:t>
      </w:r>
      <w:r w:rsidRPr="00E26675">
        <w:rPr>
          <w:rFonts w:ascii="Maiandra GD" w:hAnsi="Maiandra GD"/>
          <w:spacing w:val="-1"/>
          <w:sz w:val="24"/>
          <w:szCs w:val="24"/>
        </w:rPr>
        <w:t>and</w:t>
      </w:r>
      <w:r w:rsidRPr="00E26675">
        <w:rPr>
          <w:rFonts w:ascii="Maiandra GD" w:hAnsi="Maiandra GD"/>
          <w:spacing w:val="68"/>
          <w:sz w:val="24"/>
          <w:szCs w:val="24"/>
        </w:rPr>
        <w:t xml:space="preserve"> </w:t>
      </w:r>
      <w:r w:rsidRPr="00E26675">
        <w:rPr>
          <w:rFonts w:ascii="Maiandra GD" w:hAnsi="Maiandra GD"/>
          <w:spacing w:val="-2"/>
          <w:sz w:val="24"/>
          <w:szCs w:val="24"/>
        </w:rPr>
        <w:t>recommend</w:t>
      </w:r>
      <w:r w:rsidRPr="00E26675">
        <w:rPr>
          <w:rFonts w:ascii="Maiandra GD" w:hAnsi="Maiandra GD"/>
          <w:spacing w:val="71"/>
          <w:sz w:val="24"/>
          <w:szCs w:val="24"/>
        </w:rPr>
        <w:t xml:space="preserve"> </w:t>
      </w:r>
      <w:r w:rsidRPr="00E26675">
        <w:rPr>
          <w:rFonts w:ascii="Maiandra GD" w:hAnsi="Maiandra GD"/>
          <w:spacing w:val="-2"/>
          <w:sz w:val="24"/>
          <w:szCs w:val="24"/>
        </w:rPr>
        <w:t>measures</w:t>
      </w:r>
      <w:r w:rsidRPr="00E26675">
        <w:rPr>
          <w:rFonts w:ascii="Maiandra GD" w:hAnsi="Maiandra GD"/>
          <w:spacing w:val="73"/>
          <w:sz w:val="24"/>
          <w:szCs w:val="24"/>
        </w:rPr>
        <w:t xml:space="preserve"> </w:t>
      </w:r>
      <w:r w:rsidRPr="00E26675">
        <w:rPr>
          <w:rFonts w:ascii="Maiandra GD" w:hAnsi="Maiandra GD"/>
          <w:spacing w:val="-2"/>
          <w:sz w:val="24"/>
          <w:szCs w:val="24"/>
        </w:rPr>
        <w:t>to</w:t>
      </w:r>
      <w:r w:rsidRPr="00E26675">
        <w:rPr>
          <w:rFonts w:ascii="Maiandra GD" w:hAnsi="Maiandra GD"/>
          <w:spacing w:val="71"/>
          <w:sz w:val="24"/>
          <w:szCs w:val="24"/>
        </w:rPr>
        <w:t xml:space="preserve"> </w:t>
      </w:r>
      <w:r w:rsidRPr="00E26675">
        <w:rPr>
          <w:rFonts w:ascii="Maiandra GD" w:hAnsi="Maiandra GD"/>
          <w:spacing w:val="-5"/>
          <w:sz w:val="24"/>
          <w:szCs w:val="24"/>
        </w:rPr>
        <w:t>pr</w:t>
      </w:r>
      <w:r w:rsidRPr="00E26675">
        <w:rPr>
          <w:rFonts w:ascii="Maiandra GD" w:hAnsi="Maiandra GD"/>
          <w:spacing w:val="-4"/>
          <w:sz w:val="24"/>
          <w:szCs w:val="24"/>
        </w:rPr>
        <w:t>e</w:t>
      </w:r>
      <w:r w:rsidRPr="00E26675">
        <w:rPr>
          <w:rFonts w:ascii="Maiandra GD" w:hAnsi="Maiandra GD"/>
          <w:spacing w:val="-5"/>
          <w:sz w:val="24"/>
          <w:szCs w:val="24"/>
        </w:rPr>
        <w:t>v</w:t>
      </w:r>
      <w:r w:rsidRPr="00E26675">
        <w:rPr>
          <w:rFonts w:ascii="Maiandra GD" w:hAnsi="Maiandra GD"/>
          <w:spacing w:val="-4"/>
          <w:sz w:val="24"/>
          <w:szCs w:val="24"/>
        </w:rPr>
        <w:t>ent</w:t>
      </w:r>
      <w:r w:rsidRPr="00E26675">
        <w:rPr>
          <w:rFonts w:ascii="Maiandra GD" w:hAnsi="Maiandra GD"/>
          <w:spacing w:val="53"/>
          <w:sz w:val="24"/>
          <w:szCs w:val="24"/>
        </w:rPr>
        <w:t xml:space="preserve"> </w:t>
      </w:r>
      <w:r w:rsidRPr="00E26675">
        <w:rPr>
          <w:rFonts w:ascii="Maiandra GD" w:hAnsi="Maiandra GD"/>
          <w:sz w:val="24"/>
          <w:szCs w:val="24"/>
        </w:rPr>
        <w:t>misuse</w:t>
      </w:r>
      <w:r w:rsidRPr="00E26675">
        <w:rPr>
          <w:rFonts w:ascii="Maiandra GD" w:hAnsi="Maiandra GD"/>
          <w:spacing w:val="-9"/>
          <w:sz w:val="24"/>
          <w:szCs w:val="24"/>
        </w:rPr>
        <w:t xml:space="preserve"> </w:t>
      </w:r>
      <w:r w:rsidRPr="00E26675">
        <w:rPr>
          <w:rFonts w:ascii="Maiandra GD" w:hAnsi="Maiandra GD"/>
          <w:spacing w:val="-1"/>
          <w:sz w:val="24"/>
          <w:szCs w:val="24"/>
        </w:rPr>
        <w:t>and</w:t>
      </w:r>
      <w:r w:rsidRPr="00E26675">
        <w:rPr>
          <w:rFonts w:ascii="Maiandra GD" w:hAnsi="Maiandra GD"/>
          <w:spacing w:val="-8"/>
          <w:sz w:val="24"/>
          <w:szCs w:val="24"/>
        </w:rPr>
        <w:t xml:space="preserve"> </w:t>
      </w:r>
      <w:r w:rsidRPr="00E26675">
        <w:rPr>
          <w:rFonts w:ascii="Maiandra GD" w:hAnsi="Maiandra GD"/>
          <w:sz w:val="24"/>
          <w:szCs w:val="24"/>
        </w:rPr>
        <w:t>mitigate</w:t>
      </w:r>
      <w:r w:rsidRPr="00E26675">
        <w:rPr>
          <w:rFonts w:ascii="Maiandra GD" w:hAnsi="Maiandra GD"/>
          <w:spacing w:val="-6"/>
          <w:sz w:val="24"/>
          <w:szCs w:val="24"/>
        </w:rPr>
        <w:t xml:space="preserve"> </w:t>
      </w:r>
      <w:r w:rsidRPr="00E26675">
        <w:rPr>
          <w:rFonts w:ascii="Maiandra GD" w:hAnsi="Maiandra GD"/>
          <w:sz w:val="24"/>
          <w:szCs w:val="24"/>
        </w:rPr>
        <w:t>the</w:t>
      </w:r>
      <w:r w:rsidRPr="00E26675">
        <w:rPr>
          <w:rFonts w:ascii="Maiandra GD" w:hAnsi="Maiandra GD"/>
          <w:spacing w:val="-5"/>
          <w:sz w:val="24"/>
          <w:szCs w:val="24"/>
        </w:rPr>
        <w:t xml:space="preserve"> </w:t>
      </w:r>
      <w:r w:rsidRPr="00E26675">
        <w:rPr>
          <w:rFonts w:ascii="Maiandra GD" w:hAnsi="Maiandra GD"/>
          <w:sz w:val="24"/>
          <w:szCs w:val="24"/>
        </w:rPr>
        <w:t>social</w:t>
      </w:r>
      <w:r w:rsidRPr="00E26675">
        <w:rPr>
          <w:rFonts w:ascii="Maiandra GD" w:hAnsi="Maiandra GD"/>
          <w:spacing w:val="-7"/>
          <w:sz w:val="24"/>
          <w:szCs w:val="24"/>
        </w:rPr>
        <w:t xml:space="preserve"> </w:t>
      </w:r>
      <w:r w:rsidRPr="00E26675">
        <w:rPr>
          <w:rFonts w:ascii="Maiandra GD" w:hAnsi="Maiandra GD"/>
          <w:sz w:val="24"/>
          <w:szCs w:val="24"/>
        </w:rPr>
        <w:t>harm</w:t>
      </w:r>
      <w:r w:rsidRPr="00E26675">
        <w:rPr>
          <w:rFonts w:ascii="Maiandra GD" w:hAnsi="Maiandra GD"/>
          <w:spacing w:val="-7"/>
          <w:sz w:val="24"/>
          <w:szCs w:val="24"/>
        </w:rPr>
        <w:t xml:space="preserve"> </w:t>
      </w:r>
      <w:r w:rsidRPr="00E26675">
        <w:rPr>
          <w:rFonts w:ascii="Maiandra GD" w:hAnsi="Maiandra GD"/>
          <w:sz w:val="24"/>
          <w:szCs w:val="24"/>
        </w:rPr>
        <w:t>caused</w:t>
      </w:r>
      <w:r w:rsidRPr="00E26675">
        <w:rPr>
          <w:rFonts w:ascii="Maiandra GD" w:hAnsi="Maiandra GD"/>
          <w:spacing w:val="-10"/>
          <w:sz w:val="24"/>
          <w:szCs w:val="24"/>
        </w:rPr>
        <w:t xml:space="preserve"> </w:t>
      </w:r>
      <w:r w:rsidRPr="00E26675">
        <w:rPr>
          <w:rFonts w:ascii="Maiandra GD" w:hAnsi="Maiandra GD"/>
          <w:spacing w:val="-2"/>
          <w:sz w:val="24"/>
          <w:szCs w:val="24"/>
        </w:rPr>
        <w:t>by</w:t>
      </w:r>
      <w:r w:rsidRPr="00E26675">
        <w:rPr>
          <w:rFonts w:ascii="Maiandra GD" w:hAnsi="Maiandra GD"/>
          <w:spacing w:val="-7"/>
          <w:sz w:val="24"/>
          <w:szCs w:val="24"/>
        </w:rPr>
        <w:t xml:space="preserve"> </w:t>
      </w:r>
      <w:r w:rsidRPr="00E26675">
        <w:rPr>
          <w:rFonts w:ascii="Maiandra GD" w:hAnsi="Maiandra GD"/>
          <w:sz w:val="24"/>
          <w:szCs w:val="24"/>
        </w:rPr>
        <w:t>the</w:t>
      </w:r>
      <w:r w:rsidRPr="00E26675">
        <w:rPr>
          <w:rFonts w:ascii="Maiandra GD" w:hAnsi="Maiandra GD"/>
          <w:spacing w:val="-4"/>
          <w:sz w:val="24"/>
          <w:szCs w:val="24"/>
        </w:rPr>
        <w:t xml:space="preserve"> </w:t>
      </w:r>
      <w:r w:rsidRPr="00E26675">
        <w:rPr>
          <w:rFonts w:ascii="Maiandra GD" w:hAnsi="Maiandra GD"/>
          <w:sz w:val="24"/>
          <w:szCs w:val="24"/>
        </w:rPr>
        <w:t>use.</w:t>
      </w:r>
    </w:p>
    <w:p w:rsidR="00B07A3A" w:rsidRPr="00E26675" w:rsidRDefault="00B07A3A" w:rsidP="00B07A3A">
      <w:pPr>
        <w:pStyle w:val="ListParagraph"/>
        <w:spacing w:after="0"/>
        <w:rPr>
          <w:rFonts w:ascii="Maiandra GD" w:hAnsi="Maiandra GD"/>
          <w:sz w:val="24"/>
          <w:szCs w:val="24"/>
        </w:rPr>
      </w:pPr>
    </w:p>
    <w:p w:rsidR="005A049C" w:rsidRPr="00E26675" w:rsidRDefault="005A049C" w:rsidP="005A049C">
      <w:pPr>
        <w:pStyle w:val="BodyText"/>
        <w:numPr>
          <w:ilvl w:val="0"/>
          <w:numId w:val="26"/>
        </w:numPr>
        <w:tabs>
          <w:tab w:val="left" w:pos="819"/>
        </w:tabs>
        <w:autoSpaceDE/>
        <w:autoSpaceDN/>
        <w:spacing w:line="263" w:lineRule="auto"/>
        <w:ind w:right="1128"/>
        <w:rPr>
          <w:rFonts w:ascii="Maiandra GD" w:hAnsi="Maiandra GD"/>
        </w:rPr>
      </w:pPr>
      <w:r w:rsidRPr="00E26675">
        <w:rPr>
          <w:rFonts w:ascii="Maiandra GD" w:hAnsi="Maiandra GD"/>
        </w:rPr>
        <w:t>The Senate</w:t>
      </w:r>
      <w:r w:rsidRPr="00E26675">
        <w:rPr>
          <w:rFonts w:ascii="Maiandra GD" w:hAnsi="Maiandra GD"/>
          <w:spacing w:val="-7"/>
        </w:rPr>
        <w:t xml:space="preserve"> </w:t>
      </w:r>
      <w:r w:rsidRPr="00E26675">
        <w:rPr>
          <w:rFonts w:ascii="Maiandra GD" w:hAnsi="Maiandra GD"/>
        </w:rPr>
        <w:t>to</w:t>
      </w:r>
      <w:r w:rsidRPr="00E26675">
        <w:rPr>
          <w:rFonts w:ascii="Maiandra GD" w:hAnsi="Maiandra GD"/>
          <w:spacing w:val="-2"/>
        </w:rPr>
        <w:t xml:space="preserve"> </w:t>
      </w:r>
      <w:r w:rsidRPr="00E26675">
        <w:rPr>
          <w:rFonts w:ascii="Maiandra GD" w:hAnsi="Maiandra GD"/>
        </w:rPr>
        <w:t>enact</w:t>
      </w:r>
      <w:r w:rsidRPr="00E26675">
        <w:rPr>
          <w:rFonts w:ascii="Maiandra GD" w:hAnsi="Maiandra GD"/>
          <w:spacing w:val="-4"/>
        </w:rPr>
        <w:t xml:space="preserve"> </w:t>
      </w:r>
      <w:r w:rsidRPr="00E26675">
        <w:rPr>
          <w:rFonts w:ascii="Maiandra GD" w:hAnsi="Maiandra GD"/>
        </w:rPr>
        <w:t xml:space="preserve">a </w:t>
      </w:r>
      <w:r w:rsidRPr="00E26675">
        <w:rPr>
          <w:rFonts w:ascii="Maiandra GD" w:hAnsi="Maiandra GD"/>
          <w:spacing w:val="-1"/>
        </w:rPr>
        <w:t>comprehensive</w:t>
      </w:r>
      <w:r w:rsidRPr="00E26675">
        <w:rPr>
          <w:rFonts w:ascii="Maiandra GD" w:hAnsi="Maiandra GD"/>
          <w:spacing w:val="-9"/>
        </w:rPr>
        <w:t xml:space="preserve"> </w:t>
      </w:r>
      <w:r w:rsidRPr="00E26675">
        <w:rPr>
          <w:rFonts w:ascii="Maiandra GD" w:hAnsi="Maiandra GD"/>
          <w:spacing w:val="-1"/>
        </w:rPr>
        <w:t>legislation</w:t>
      </w:r>
      <w:r w:rsidRPr="00E26675">
        <w:rPr>
          <w:rFonts w:ascii="Maiandra GD" w:hAnsi="Maiandra GD"/>
          <w:spacing w:val="-7"/>
        </w:rPr>
        <w:t xml:space="preserve"> </w:t>
      </w:r>
      <w:r w:rsidRPr="00E26675">
        <w:rPr>
          <w:rFonts w:ascii="Maiandra GD" w:hAnsi="Maiandra GD"/>
        </w:rPr>
        <w:t>to</w:t>
      </w:r>
      <w:r w:rsidRPr="00E26675">
        <w:rPr>
          <w:rFonts w:ascii="Maiandra GD" w:hAnsi="Maiandra GD"/>
          <w:spacing w:val="-2"/>
        </w:rPr>
        <w:t xml:space="preserve"> </w:t>
      </w:r>
      <w:r w:rsidRPr="00E26675">
        <w:rPr>
          <w:rFonts w:ascii="Maiandra GD" w:hAnsi="Maiandra GD"/>
        </w:rPr>
        <w:t>create</w:t>
      </w:r>
      <w:r w:rsidRPr="00E26675">
        <w:rPr>
          <w:rFonts w:ascii="Maiandra GD" w:hAnsi="Maiandra GD"/>
          <w:spacing w:val="-8"/>
        </w:rPr>
        <w:t xml:space="preserve"> </w:t>
      </w:r>
      <w:r w:rsidRPr="00E26675">
        <w:rPr>
          <w:rFonts w:ascii="Maiandra GD" w:hAnsi="Maiandra GD"/>
        </w:rPr>
        <w:t xml:space="preserve">a </w:t>
      </w:r>
      <w:r w:rsidRPr="00E26675">
        <w:rPr>
          <w:rFonts w:ascii="Maiandra GD" w:hAnsi="Maiandra GD"/>
          <w:spacing w:val="-1"/>
        </w:rPr>
        <w:t>balance</w:t>
      </w:r>
      <w:r w:rsidRPr="00E26675">
        <w:rPr>
          <w:rFonts w:ascii="Maiandra GD" w:hAnsi="Maiandra GD"/>
          <w:spacing w:val="-3"/>
        </w:rPr>
        <w:t xml:space="preserve"> </w:t>
      </w:r>
      <w:r w:rsidRPr="00E26675">
        <w:rPr>
          <w:rFonts w:ascii="Maiandra GD" w:hAnsi="Maiandra GD"/>
          <w:spacing w:val="-1"/>
        </w:rPr>
        <w:t>between</w:t>
      </w:r>
      <w:r w:rsidRPr="00E26675">
        <w:rPr>
          <w:rFonts w:ascii="Maiandra GD" w:hAnsi="Maiandra GD"/>
          <w:spacing w:val="25"/>
        </w:rPr>
        <w:t xml:space="preserve"> </w:t>
      </w:r>
      <w:r w:rsidRPr="00E26675">
        <w:rPr>
          <w:rFonts w:ascii="Maiandra GD" w:hAnsi="Maiandra GD"/>
          <w:spacing w:val="-1"/>
        </w:rPr>
        <w:t>economic</w:t>
      </w:r>
      <w:r w:rsidRPr="00E26675">
        <w:rPr>
          <w:rFonts w:ascii="Maiandra GD" w:hAnsi="Maiandra GD"/>
          <w:spacing w:val="-3"/>
        </w:rPr>
        <w:t xml:space="preserve"> </w:t>
      </w:r>
      <w:r w:rsidRPr="00E26675">
        <w:rPr>
          <w:rFonts w:ascii="Maiandra GD" w:hAnsi="Maiandra GD"/>
          <w:spacing w:val="-1"/>
        </w:rPr>
        <w:t>interest</w:t>
      </w:r>
      <w:r w:rsidRPr="00E26675">
        <w:rPr>
          <w:rFonts w:ascii="Maiandra GD" w:hAnsi="Maiandra GD"/>
          <w:spacing w:val="-9"/>
        </w:rPr>
        <w:t xml:space="preserve"> </w:t>
      </w:r>
      <w:r w:rsidRPr="00E26675">
        <w:rPr>
          <w:rFonts w:ascii="Maiandra GD" w:hAnsi="Maiandra GD"/>
          <w:spacing w:val="-1"/>
        </w:rPr>
        <w:t>and</w:t>
      </w:r>
      <w:r w:rsidRPr="00E26675">
        <w:rPr>
          <w:rFonts w:ascii="Maiandra GD" w:hAnsi="Maiandra GD"/>
          <w:spacing w:val="-4"/>
        </w:rPr>
        <w:t xml:space="preserve"> </w:t>
      </w:r>
      <w:r w:rsidRPr="00E26675">
        <w:rPr>
          <w:rFonts w:ascii="Maiandra GD" w:hAnsi="Maiandra GD"/>
        </w:rPr>
        <w:t>social</w:t>
      </w:r>
      <w:r w:rsidRPr="00E26675">
        <w:rPr>
          <w:rFonts w:ascii="Maiandra GD" w:hAnsi="Maiandra GD"/>
          <w:spacing w:val="-8"/>
        </w:rPr>
        <w:t xml:space="preserve"> </w:t>
      </w:r>
      <w:r w:rsidRPr="00E26675">
        <w:rPr>
          <w:rFonts w:ascii="Maiandra GD" w:hAnsi="Maiandra GD"/>
          <w:spacing w:val="1"/>
        </w:rPr>
        <w:t>harm</w:t>
      </w:r>
      <w:r w:rsidRPr="00E26675">
        <w:rPr>
          <w:rFonts w:ascii="Maiandra GD" w:hAnsi="Maiandra GD"/>
          <w:spacing w:val="-1"/>
        </w:rPr>
        <w:t xml:space="preserve"> caused</w:t>
      </w:r>
      <w:r w:rsidRPr="00E26675">
        <w:rPr>
          <w:rFonts w:ascii="Maiandra GD" w:hAnsi="Maiandra GD"/>
          <w:spacing w:val="-7"/>
        </w:rPr>
        <w:t xml:space="preserve"> </w:t>
      </w:r>
      <w:r w:rsidRPr="00E26675">
        <w:rPr>
          <w:rFonts w:ascii="Maiandra GD" w:hAnsi="Maiandra GD"/>
          <w:spacing w:val="-10"/>
        </w:rPr>
        <w:t>by</w:t>
      </w:r>
      <w:r w:rsidRPr="00E26675">
        <w:rPr>
          <w:rFonts w:ascii="Maiandra GD" w:hAnsi="Maiandra GD"/>
          <w:spacing w:val="-1"/>
        </w:rPr>
        <w:t xml:space="preserve"> </w:t>
      </w:r>
      <w:proofErr w:type="spellStart"/>
      <w:r w:rsidRPr="00E26675">
        <w:rPr>
          <w:rFonts w:ascii="Maiandra GD" w:hAnsi="Maiandra GD"/>
          <w:spacing w:val="-1"/>
        </w:rPr>
        <w:t>Miraa</w:t>
      </w:r>
      <w:proofErr w:type="spellEnd"/>
      <w:r w:rsidRPr="00E26675">
        <w:rPr>
          <w:rFonts w:ascii="Maiandra GD" w:hAnsi="Maiandra GD"/>
          <w:spacing w:val="-10"/>
        </w:rPr>
        <w:t xml:space="preserve"> </w:t>
      </w:r>
      <w:r w:rsidRPr="00E26675">
        <w:rPr>
          <w:rFonts w:ascii="Maiandra GD" w:hAnsi="Maiandra GD"/>
          <w:spacing w:val="-2"/>
        </w:rPr>
        <w:t>cultivation,</w:t>
      </w:r>
      <w:r w:rsidRPr="00E26675">
        <w:rPr>
          <w:rFonts w:ascii="Maiandra GD" w:hAnsi="Maiandra GD"/>
          <w:spacing w:val="-9"/>
        </w:rPr>
        <w:t xml:space="preserve"> </w:t>
      </w:r>
      <w:r w:rsidRPr="00E26675">
        <w:rPr>
          <w:rFonts w:ascii="Maiandra GD" w:hAnsi="Maiandra GD"/>
        </w:rPr>
        <w:t>sale</w:t>
      </w:r>
      <w:r w:rsidRPr="00E26675">
        <w:rPr>
          <w:rFonts w:ascii="Maiandra GD" w:hAnsi="Maiandra GD"/>
          <w:spacing w:val="-3"/>
        </w:rPr>
        <w:t xml:space="preserve"> </w:t>
      </w:r>
      <w:r w:rsidRPr="00E26675">
        <w:rPr>
          <w:rFonts w:ascii="Maiandra GD" w:hAnsi="Maiandra GD"/>
          <w:spacing w:val="-1"/>
        </w:rPr>
        <w:t>and</w:t>
      </w:r>
      <w:r w:rsidRPr="00E26675">
        <w:rPr>
          <w:rFonts w:ascii="Maiandra GD" w:hAnsi="Maiandra GD"/>
          <w:spacing w:val="61"/>
        </w:rPr>
        <w:t xml:space="preserve"> </w:t>
      </w:r>
      <w:r w:rsidRPr="00E26675">
        <w:rPr>
          <w:rFonts w:ascii="Maiandra GD" w:hAnsi="Maiandra GD"/>
          <w:spacing w:val="-1"/>
        </w:rPr>
        <w:t>consumption.</w:t>
      </w:r>
    </w:p>
    <w:p w:rsidR="00B07A3A" w:rsidRPr="00E26675" w:rsidRDefault="00B07A3A" w:rsidP="00B07A3A">
      <w:pPr>
        <w:pStyle w:val="BodyText"/>
        <w:tabs>
          <w:tab w:val="left" w:pos="819"/>
        </w:tabs>
        <w:autoSpaceDE/>
        <w:autoSpaceDN/>
        <w:spacing w:line="263" w:lineRule="auto"/>
        <w:ind w:left="0" w:right="1128"/>
        <w:rPr>
          <w:rFonts w:ascii="Maiandra GD" w:hAnsi="Maiandra GD"/>
        </w:rPr>
      </w:pPr>
    </w:p>
    <w:p w:rsidR="00B07A3A" w:rsidRPr="00E26675" w:rsidRDefault="00F4088A" w:rsidP="00F4088A">
      <w:pPr>
        <w:pStyle w:val="ListParagraph"/>
        <w:numPr>
          <w:ilvl w:val="0"/>
          <w:numId w:val="26"/>
        </w:numPr>
        <w:rPr>
          <w:rFonts w:ascii="Maiandra GD" w:hAnsi="Maiandra GD"/>
          <w:sz w:val="24"/>
          <w:szCs w:val="24"/>
        </w:rPr>
      </w:pPr>
      <w:r w:rsidRPr="00E26675">
        <w:rPr>
          <w:rFonts w:ascii="Maiandra GD" w:hAnsi="Maiandra GD"/>
          <w:sz w:val="24"/>
          <w:szCs w:val="24"/>
        </w:rPr>
        <w:t xml:space="preserve">The National Commission for Science, Technology and Innovation (NACOSTI) in collaboration with other research funding agencies to consider funding research aimed at elucidating the concentrations of cathinone and </w:t>
      </w:r>
      <w:proofErr w:type="spellStart"/>
      <w:r w:rsidRPr="00E26675">
        <w:rPr>
          <w:rFonts w:ascii="Maiandra GD" w:hAnsi="Maiandra GD"/>
          <w:sz w:val="24"/>
          <w:szCs w:val="24"/>
        </w:rPr>
        <w:t>cathine</w:t>
      </w:r>
      <w:proofErr w:type="spellEnd"/>
      <w:r w:rsidRPr="00E26675">
        <w:rPr>
          <w:rFonts w:ascii="Maiandra GD" w:hAnsi="Maiandra GD"/>
          <w:sz w:val="24"/>
          <w:szCs w:val="24"/>
        </w:rPr>
        <w:t xml:space="preserve"> in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grown in different parts of Kenya.</w:t>
      </w:r>
    </w:p>
    <w:p w:rsidR="00546659" w:rsidRPr="00E26675" w:rsidRDefault="00B07A3A" w:rsidP="00546659">
      <w:pPr>
        <w:pStyle w:val="BodyText"/>
        <w:numPr>
          <w:ilvl w:val="0"/>
          <w:numId w:val="26"/>
        </w:numPr>
        <w:tabs>
          <w:tab w:val="left" w:pos="819"/>
        </w:tabs>
        <w:spacing w:line="263" w:lineRule="auto"/>
        <w:ind w:right="1128"/>
        <w:rPr>
          <w:rFonts w:ascii="Maiandra GD" w:hAnsi="Maiandra GD"/>
        </w:rPr>
      </w:pPr>
      <w:r w:rsidRPr="00E26675">
        <w:rPr>
          <w:rFonts w:ascii="Maiandra GD" w:hAnsi="Maiandra GD"/>
        </w:rPr>
        <w:t xml:space="preserve">The establishment of </w:t>
      </w:r>
      <w:r w:rsidR="00690BCD" w:rsidRPr="00E26675">
        <w:rPr>
          <w:rFonts w:ascii="Maiandra GD" w:hAnsi="Maiandra GD"/>
        </w:rPr>
        <w:t xml:space="preserve">Government-owned </w:t>
      </w:r>
      <w:r w:rsidRPr="00E26675">
        <w:rPr>
          <w:rFonts w:ascii="Maiandra GD" w:hAnsi="Maiandra GD"/>
          <w:spacing w:val="-1"/>
        </w:rPr>
        <w:t>rehabilitation</w:t>
      </w:r>
      <w:r w:rsidRPr="00E26675">
        <w:rPr>
          <w:rFonts w:ascii="Maiandra GD" w:hAnsi="Maiandra GD"/>
          <w:spacing w:val="-4"/>
        </w:rPr>
        <w:t xml:space="preserve"> </w:t>
      </w:r>
      <w:proofErr w:type="spellStart"/>
      <w:r w:rsidR="00690BCD" w:rsidRPr="00E26675">
        <w:rPr>
          <w:rFonts w:ascii="Maiandra GD" w:hAnsi="Maiandra GD"/>
          <w:spacing w:val="-2"/>
        </w:rPr>
        <w:t>centre</w:t>
      </w:r>
      <w:proofErr w:type="spellEnd"/>
      <w:r w:rsidRPr="00E26675">
        <w:rPr>
          <w:rFonts w:ascii="Maiandra GD" w:hAnsi="Maiandra GD"/>
          <w:spacing w:val="-6"/>
        </w:rPr>
        <w:t xml:space="preserve"> </w:t>
      </w:r>
      <w:r w:rsidRPr="00E26675">
        <w:rPr>
          <w:rFonts w:ascii="Maiandra GD" w:hAnsi="Maiandra GD"/>
        </w:rPr>
        <w:t>in</w:t>
      </w:r>
      <w:r w:rsidRPr="00E26675">
        <w:rPr>
          <w:rFonts w:ascii="Maiandra GD" w:hAnsi="Maiandra GD"/>
          <w:spacing w:val="-6"/>
        </w:rPr>
        <w:t xml:space="preserve"> </w:t>
      </w:r>
      <w:r w:rsidRPr="00E26675">
        <w:rPr>
          <w:rFonts w:ascii="Maiandra GD" w:hAnsi="Maiandra GD"/>
        </w:rPr>
        <w:t>the</w:t>
      </w:r>
      <w:r w:rsidRPr="00E26675">
        <w:rPr>
          <w:rFonts w:ascii="Maiandra GD" w:hAnsi="Maiandra GD"/>
          <w:spacing w:val="-8"/>
        </w:rPr>
        <w:t xml:space="preserve"> </w:t>
      </w:r>
      <w:r w:rsidRPr="00E26675">
        <w:rPr>
          <w:rFonts w:ascii="Maiandra GD" w:hAnsi="Maiandra GD"/>
        </w:rPr>
        <w:t>county</w:t>
      </w:r>
      <w:r w:rsidR="00690BCD" w:rsidRPr="00E26675">
        <w:rPr>
          <w:rFonts w:ascii="Maiandra GD" w:hAnsi="Maiandra GD"/>
        </w:rPr>
        <w:t xml:space="preserve"> and to partner with private facilities to expand service delivery and capacity in line with national standards.</w:t>
      </w:r>
      <w:r w:rsidR="00546659" w:rsidRPr="00E26675">
        <w:rPr>
          <w:rFonts w:ascii="Maiandra GD" w:hAnsi="Maiandra GD"/>
        </w:rPr>
        <w:t xml:space="preserve"> Establish dedicated centers offering tailored care for vulnerable groups including women, children, youth, PWDs and the elderly.</w:t>
      </w:r>
    </w:p>
    <w:p w:rsidR="00B07A3A" w:rsidRPr="00E26675" w:rsidRDefault="00546659" w:rsidP="00546659">
      <w:pPr>
        <w:pStyle w:val="BodyText"/>
        <w:numPr>
          <w:ilvl w:val="0"/>
          <w:numId w:val="26"/>
        </w:numPr>
        <w:tabs>
          <w:tab w:val="left" w:pos="819"/>
        </w:tabs>
        <w:spacing w:line="263" w:lineRule="auto"/>
        <w:ind w:right="1128"/>
        <w:rPr>
          <w:rFonts w:ascii="Maiandra GD" w:hAnsi="Maiandra GD"/>
        </w:rPr>
      </w:pPr>
      <w:r w:rsidRPr="00E26675">
        <w:rPr>
          <w:rFonts w:ascii="Maiandra GD" w:hAnsi="Maiandra GD"/>
        </w:rPr>
        <w:t>The County Government to encourage and come up with programs for alternative livelihood and to offer incentives for those who resort to alternative economic livelihood.</w:t>
      </w:r>
    </w:p>
    <w:p w:rsidR="00690BCD" w:rsidRPr="00E26675" w:rsidRDefault="00690BCD" w:rsidP="00690BCD">
      <w:pPr>
        <w:pStyle w:val="ListParagraph"/>
        <w:rPr>
          <w:rFonts w:ascii="Maiandra GD" w:hAnsi="Maiandra GD"/>
          <w:sz w:val="24"/>
          <w:szCs w:val="24"/>
        </w:rPr>
      </w:pPr>
    </w:p>
    <w:p w:rsidR="00690BCD" w:rsidRPr="00E26675" w:rsidRDefault="00690BCD" w:rsidP="005A049C">
      <w:pPr>
        <w:pStyle w:val="BodyText"/>
        <w:numPr>
          <w:ilvl w:val="0"/>
          <w:numId w:val="26"/>
        </w:numPr>
        <w:tabs>
          <w:tab w:val="left" w:pos="819"/>
        </w:tabs>
        <w:autoSpaceDE/>
        <w:autoSpaceDN/>
        <w:spacing w:line="263" w:lineRule="auto"/>
        <w:ind w:right="1128"/>
        <w:rPr>
          <w:rFonts w:ascii="Maiandra GD" w:hAnsi="Maiandra GD"/>
        </w:rPr>
      </w:pPr>
      <w:r w:rsidRPr="00E26675">
        <w:rPr>
          <w:rFonts w:ascii="Maiandra GD" w:hAnsi="Maiandra GD"/>
        </w:rPr>
        <w:t xml:space="preserve">The </w:t>
      </w:r>
      <w:r w:rsidR="002636E6" w:rsidRPr="00E26675">
        <w:rPr>
          <w:rFonts w:ascii="Maiandra GD" w:hAnsi="Maiandra GD"/>
        </w:rPr>
        <w:t xml:space="preserve">County Government in collaboration with other relevant stakeholders to conduct quarterly extensive civic education campaigns targeting schools, youth groups and religious institutions to reinforce </w:t>
      </w:r>
      <w:proofErr w:type="spellStart"/>
      <w:r w:rsidR="002636E6" w:rsidRPr="00E26675">
        <w:rPr>
          <w:rFonts w:ascii="Maiandra GD" w:hAnsi="Maiandra GD"/>
        </w:rPr>
        <w:t>behaviour</w:t>
      </w:r>
      <w:proofErr w:type="spellEnd"/>
      <w:r w:rsidR="002636E6" w:rsidRPr="00E26675">
        <w:rPr>
          <w:rFonts w:ascii="Maiandra GD" w:hAnsi="Maiandra GD"/>
        </w:rPr>
        <w:t xml:space="preserve"> change and community vigilance.</w:t>
      </w:r>
    </w:p>
    <w:p w:rsidR="00F4088A" w:rsidRPr="00E26675" w:rsidRDefault="00F4088A" w:rsidP="00F4088A">
      <w:pPr>
        <w:pStyle w:val="ListParagraph"/>
        <w:rPr>
          <w:rFonts w:ascii="Maiandra GD" w:hAnsi="Maiandra GD"/>
          <w:sz w:val="24"/>
          <w:szCs w:val="24"/>
        </w:rPr>
      </w:pPr>
    </w:p>
    <w:p w:rsidR="00F4088A" w:rsidRPr="00E26675" w:rsidRDefault="00F4088A" w:rsidP="005A049C">
      <w:pPr>
        <w:pStyle w:val="BodyText"/>
        <w:numPr>
          <w:ilvl w:val="0"/>
          <w:numId w:val="26"/>
        </w:numPr>
        <w:tabs>
          <w:tab w:val="left" w:pos="819"/>
        </w:tabs>
        <w:autoSpaceDE/>
        <w:autoSpaceDN/>
        <w:spacing w:line="263" w:lineRule="auto"/>
        <w:ind w:right="1128"/>
        <w:rPr>
          <w:rFonts w:ascii="Maiandra GD" w:hAnsi="Maiandra GD"/>
        </w:rPr>
      </w:pPr>
      <w:r w:rsidRPr="00E26675">
        <w:rPr>
          <w:rFonts w:ascii="Maiandra GD" w:hAnsi="Maiandra GD"/>
        </w:rPr>
        <w:lastRenderedPageBreak/>
        <w:t xml:space="preserve">NACADA should initiate </w:t>
      </w:r>
      <w:proofErr w:type="spellStart"/>
      <w:r w:rsidRPr="00E26675">
        <w:rPr>
          <w:rFonts w:ascii="Maiandra GD" w:hAnsi="Maiandra GD"/>
        </w:rPr>
        <w:t>miraa</w:t>
      </w:r>
      <w:proofErr w:type="spellEnd"/>
      <w:r w:rsidRPr="00E26675">
        <w:rPr>
          <w:rFonts w:ascii="Maiandra GD" w:hAnsi="Maiandra GD"/>
        </w:rPr>
        <w:t xml:space="preserve"> abuse control programs among the adolescent</w:t>
      </w:r>
      <w:r w:rsidR="002C7742" w:rsidRPr="00E26675">
        <w:rPr>
          <w:rFonts w:ascii="Maiandra GD" w:hAnsi="Maiandra GD"/>
        </w:rPr>
        <w:t>s</w:t>
      </w:r>
      <w:r w:rsidRPr="00E26675">
        <w:rPr>
          <w:rFonts w:ascii="Maiandra GD" w:hAnsi="Maiandra GD"/>
        </w:rPr>
        <w:t xml:space="preserve"> focusing on the role played by peers and family members who chew </w:t>
      </w:r>
      <w:proofErr w:type="spellStart"/>
      <w:r w:rsidRPr="00E26675">
        <w:rPr>
          <w:rFonts w:ascii="Maiandra GD" w:hAnsi="Maiandra GD"/>
        </w:rPr>
        <w:t>miraa</w:t>
      </w:r>
      <w:proofErr w:type="spellEnd"/>
      <w:r w:rsidRPr="00E26675">
        <w:rPr>
          <w:rFonts w:ascii="Maiandra GD" w:hAnsi="Maiandra GD"/>
        </w:rPr>
        <w:t xml:space="preserve"> to reduce the prevalence of the habit along with its unfavorable consequences.</w:t>
      </w:r>
    </w:p>
    <w:p w:rsidR="00546659" w:rsidRPr="00E26675" w:rsidRDefault="00546659" w:rsidP="00546659">
      <w:pPr>
        <w:pStyle w:val="ListParagraph"/>
        <w:rPr>
          <w:rFonts w:ascii="Maiandra GD" w:hAnsi="Maiandra GD"/>
          <w:sz w:val="24"/>
          <w:szCs w:val="24"/>
        </w:rPr>
      </w:pPr>
    </w:p>
    <w:p w:rsidR="00546659" w:rsidRPr="00E26675" w:rsidRDefault="00546659" w:rsidP="00546659">
      <w:pPr>
        <w:pStyle w:val="BodyText"/>
        <w:numPr>
          <w:ilvl w:val="0"/>
          <w:numId w:val="26"/>
        </w:numPr>
        <w:tabs>
          <w:tab w:val="left" w:pos="819"/>
        </w:tabs>
        <w:spacing w:line="263" w:lineRule="auto"/>
        <w:ind w:right="1128"/>
        <w:rPr>
          <w:rFonts w:ascii="Maiandra GD" w:hAnsi="Maiandra GD"/>
        </w:rPr>
      </w:pPr>
      <w:r w:rsidRPr="00E26675">
        <w:rPr>
          <w:rFonts w:ascii="Maiandra GD" w:hAnsi="Maiandra GD"/>
        </w:rPr>
        <w:t xml:space="preserve">The dissolution of any existing taskforces on drugs control </w:t>
      </w:r>
      <w:r w:rsidR="003C5840" w:rsidRPr="00E26675">
        <w:rPr>
          <w:rFonts w:ascii="Maiandra GD" w:hAnsi="Maiandra GD"/>
        </w:rPr>
        <w:t xml:space="preserve">in the County </w:t>
      </w:r>
      <w:r w:rsidRPr="00E26675">
        <w:rPr>
          <w:rFonts w:ascii="Maiandra GD" w:hAnsi="Maiandra GD"/>
        </w:rPr>
        <w:t>and to trans</w:t>
      </w:r>
      <w:r w:rsidR="001564C6">
        <w:rPr>
          <w:rFonts w:ascii="Maiandra GD" w:hAnsi="Maiandra GD"/>
        </w:rPr>
        <w:t xml:space="preserve">ition relevant members to the </w:t>
      </w:r>
      <w:r w:rsidR="001564C6" w:rsidRPr="001564C6">
        <w:rPr>
          <w:rFonts w:ascii="Maiandra GD" w:hAnsi="Maiandra GD"/>
          <w:bCs/>
        </w:rPr>
        <w:t xml:space="preserve">County Authority for the Control of </w:t>
      </w:r>
      <w:proofErr w:type="spellStart"/>
      <w:r w:rsidR="001564C6" w:rsidRPr="001564C6">
        <w:rPr>
          <w:rFonts w:ascii="Maiandra GD" w:hAnsi="Maiandra GD"/>
          <w:bCs/>
        </w:rPr>
        <w:t>Miraa</w:t>
      </w:r>
      <w:proofErr w:type="spellEnd"/>
      <w:r w:rsidR="001564C6" w:rsidRPr="001564C6">
        <w:rPr>
          <w:rFonts w:ascii="Maiandra GD" w:hAnsi="Maiandra GD"/>
          <w:bCs/>
        </w:rPr>
        <w:t xml:space="preserve"> and Other Substances</w:t>
      </w:r>
      <w:r w:rsidRPr="001564C6">
        <w:rPr>
          <w:rFonts w:ascii="Maiandra GD" w:hAnsi="Maiandra GD"/>
        </w:rPr>
        <w:t>.</w:t>
      </w:r>
      <w:r w:rsidRPr="001564C6">
        <w:rPr>
          <w:rFonts w:ascii="Maiandra GD" w:hAnsi="Maiandra GD"/>
        </w:rPr>
        <w:t xml:space="preserve"> </w:t>
      </w:r>
      <w:r w:rsidRPr="00E26675">
        <w:rPr>
          <w:rFonts w:ascii="Maiandra GD" w:hAnsi="Maiandra GD"/>
        </w:rPr>
        <w:t>This prevents duplication of efforts and resources.</w:t>
      </w:r>
    </w:p>
    <w:p w:rsidR="00546659" w:rsidRPr="00E26675" w:rsidRDefault="00546659" w:rsidP="003C5840">
      <w:pPr>
        <w:pStyle w:val="BodyText"/>
        <w:tabs>
          <w:tab w:val="left" w:pos="819"/>
        </w:tabs>
        <w:autoSpaceDE/>
        <w:autoSpaceDN/>
        <w:spacing w:line="263" w:lineRule="auto"/>
        <w:ind w:left="0" w:right="1128"/>
        <w:rPr>
          <w:rFonts w:ascii="Maiandra GD" w:hAnsi="Maiandra GD"/>
        </w:rPr>
      </w:pPr>
    </w:p>
    <w:p w:rsidR="007C4B0A" w:rsidRPr="00E26675" w:rsidRDefault="007C4B0A">
      <w:pPr>
        <w:pStyle w:val="Heading2"/>
        <w:spacing w:line="276" w:lineRule="auto"/>
        <w:rPr>
          <w:rFonts w:ascii="Maiandra GD" w:hAnsi="Maiandra GD"/>
          <w:color w:val="auto"/>
          <w:sz w:val="24"/>
          <w:szCs w:val="24"/>
        </w:rPr>
      </w:pPr>
    </w:p>
    <w:p w:rsidR="00F72625" w:rsidRPr="00E26675" w:rsidRDefault="00092DA8" w:rsidP="007366E1">
      <w:pPr>
        <w:pStyle w:val="Heading1"/>
        <w:rPr>
          <w:rFonts w:ascii="Maiandra GD" w:hAnsi="Maiandra GD"/>
          <w:color w:val="auto"/>
          <w:sz w:val="24"/>
          <w:szCs w:val="24"/>
        </w:rPr>
      </w:pPr>
      <w:bookmarkStart w:id="26" w:name="_Toc214830074"/>
      <w:r>
        <w:rPr>
          <w:rFonts w:ascii="Maiandra GD" w:hAnsi="Maiandra GD"/>
          <w:color w:val="auto"/>
          <w:sz w:val="24"/>
          <w:szCs w:val="24"/>
        </w:rPr>
        <w:t>6</w:t>
      </w:r>
      <w:r w:rsidR="007366E1" w:rsidRPr="00E26675">
        <w:rPr>
          <w:rFonts w:ascii="Maiandra GD" w:hAnsi="Maiandra GD"/>
          <w:color w:val="auto"/>
          <w:sz w:val="24"/>
          <w:szCs w:val="24"/>
        </w:rPr>
        <w:t xml:space="preserve">.0 </w:t>
      </w:r>
      <w:r w:rsidR="008A5E0B" w:rsidRPr="00E26675">
        <w:rPr>
          <w:rFonts w:ascii="Maiandra GD" w:hAnsi="Maiandra GD"/>
          <w:color w:val="auto"/>
          <w:sz w:val="24"/>
          <w:szCs w:val="24"/>
        </w:rPr>
        <w:t>Amendments - Inclusions of Proposed Amendments to the Bill:</w:t>
      </w:r>
      <w:bookmarkEnd w:id="26"/>
    </w:p>
    <w:p w:rsidR="00F72625" w:rsidRPr="00E26675" w:rsidRDefault="008A5E0B">
      <w:pPr>
        <w:spacing w:line="276" w:lineRule="auto"/>
        <w:rPr>
          <w:rFonts w:ascii="Maiandra GD" w:hAnsi="Maiandra GD"/>
          <w:sz w:val="24"/>
          <w:szCs w:val="24"/>
        </w:rPr>
      </w:pPr>
      <w:r w:rsidRPr="00E26675">
        <w:rPr>
          <w:rFonts w:ascii="Maiandra GD" w:hAnsi="Maiandra GD"/>
          <w:b/>
          <w:sz w:val="24"/>
          <w:szCs w:val="24"/>
        </w:rPr>
        <w:t>Mr. Speaker Sir</w:t>
      </w:r>
      <w:r w:rsidRPr="00E26675">
        <w:rPr>
          <w:rFonts w:ascii="Maiandra GD" w:hAnsi="Maiandra GD"/>
          <w:sz w:val="24"/>
          <w:szCs w:val="24"/>
        </w:rPr>
        <w:t xml:space="preserve">, </w:t>
      </w:r>
    </w:p>
    <w:p w:rsidR="00F72625" w:rsidRPr="00E26675" w:rsidRDefault="008A5E0B">
      <w:pPr>
        <w:spacing w:line="276" w:lineRule="auto"/>
        <w:rPr>
          <w:rFonts w:ascii="Maiandra GD" w:hAnsi="Maiandra GD"/>
          <w:sz w:val="24"/>
          <w:szCs w:val="24"/>
        </w:rPr>
      </w:pPr>
      <w:r w:rsidRPr="00E26675">
        <w:rPr>
          <w:rFonts w:ascii="Maiandra GD" w:hAnsi="Maiandra GD"/>
          <w:sz w:val="24"/>
          <w:szCs w:val="24"/>
        </w:rPr>
        <w:t xml:space="preserve">The Committee recognizes the importance of incorporating the proposed amendments into the </w:t>
      </w:r>
      <w:proofErr w:type="spellStart"/>
      <w:r w:rsidR="004A4A1D" w:rsidRPr="00E26675">
        <w:rPr>
          <w:rFonts w:ascii="Maiandra GD" w:hAnsi="Maiandra GD"/>
          <w:sz w:val="24"/>
          <w:szCs w:val="24"/>
        </w:rPr>
        <w:t>The</w:t>
      </w:r>
      <w:proofErr w:type="spellEnd"/>
      <w:r w:rsidR="004A4A1D" w:rsidRPr="00E26675">
        <w:rPr>
          <w:rFonts w:ascii="Maiandra GD" w:hAnsi="Maiandra GD"/>
          <w:sz w:val="24"/>
          <w:szCs w:val="24"/>
        </w:rPr>
        <w:t xml:space="preserve"> </w:t>
      </w:r>
      <w:proofErr w:type="spellStart"/>
      <w:r w:rsidR="004A4A1D" w:rsidRPr="00E26675">
        <w:rPr>
          <w:rFonts w:ascii="Maiandra GD" w:hAnsi="Maiandra GD"/>
          <w:sz w:val="24"/>
          <w:szCs w:val="24"/>
        </w:rPr>
        <w:t>Wajir</w:t>
      </w:r>
      <w:proofErr w:type="spellEnd"/>
      <w:r w:rsidR="004A4A1D" w:rsidRPr="00E26675">
        <w:rPr>
          <w:rFonts w:ascii="Maiandra GD" w:hAnsi="Maiandra GD"/>
          <w:sz w:val="24"/>
          <w:szCs w:val="24"/>
        </w:rPr>
        <w:t xml:space="preserve"> County </w:t>
      </w:r>
      <w:proofErr w:type="spellStart"/>
      <w:r w:rsidR="004A4A1D" w:rsidRPr="00E26675">
        <w:rPr>
          <w:rFonts w:ascii="Maiandra GD" w:hAnsi="Maiandra GD"/>
          <w:sz w:val="24"/>
          <w:szCs w:val="24"/>
        </w:rPr>
        <w:t>Miraa</w:t>
      </w:r>
      <w:proofErr w:type="spellEnd"/>
      <w:r w:rsidR="004A4A1D" w:rsidRPr="00E26675">
        <w:rPr>
          <w:rFonts w:ascii="Maiandra GD" w:hAnsi="Maiandra GD"/>
          <w:sz w:val="24"/>
          <w:szCs w:val="24"/>
        </w:rPr>
        <w:t xml:space="preserve"> and Other Substances Control Bill, 2025</w:t>
      </w:r>
      <w:r w:rsidRPr="00E26675">
        <w:rPr>
          <w:rFonts w:ascii="Maiandra GD" w:hAnsi="Maiandra GD"/>
          <w:sz w:val="24"/>
          <w:szCs w:val="24"/>
        </w:rPr>
        <w:t>. These amendments are essential to address the concerns and needs of the community, making the bill more comprehensive and reflective of the public's and the committee’s views.</w:t>
      </w:r>
    </w:p>
    <w:p w:rsidR="00F72625" w:rsidRPr="00E26675" w:rsidRDefault="00F72625">
      <w:pPr>
        <w:spacing w:line="276" w:lineRule="auto"/>
        <w:rPr>
          <w:rFonts w:ascii="Maiandra GD" w:hAnsi="Maiandra GD"/>
          <w:b/>
          <w:sz w:val="24"/>
          <w:szCs w:val="24"/>
        </w:rPr>
      </w:pPr>
    </w:p>
    <w:p w:rsidR="00F72625" w:rsidRPr="00E26675" w:rsidRDefault="008A5E0B">
      <w:pPr>
        <w:spacing w:line="276" w:lineRule="auto"/>
        <w:rPr>
          <w:rFonts w:ascii="Maiandra GD" w:hAnsi="Maiandra GD"/>
          <w:sz w:val="24"/>
          <w:szCs w:val="24"/>
        </w:rPr>
      </w:pPr>
      <w:r w:rsidRPr="00E26675">
        <w:rPr>
          <w:rFonts w:ascii="Maiandra GD" w:hAnsi="Maiandra GD"/>
          <w:b/>
          <w:sz w:val="24"/>
          <w:szCs w:val="24"/>
        </w:rPr>
        <w:t xml:space="preserve">Mr. Speaker Sir, </w:t>
      </w:r>
      <w:r w:rsidRPr="00E26675">
        <w:rPr>
          <w:rFonts w:ascii="Maiandra GD" w:hAnsi="Maiandra GD"/>
          <w:sz w:val="24"/>
          <w:szCs w:val="24"/>
        </w:rPr>
        <w:t xml:space="preserve">here are the proposed and recommended amendments to the Bill. </w:t>
      </w:r>
    </w:p>
    <w:p w:rsidR="000310FC" w:rsidRPr="00E26675" w:rsidRDefault="00C93971" w:rsidP="00E6670D">
      <w:pPr>
        <w:pStyle w:val="ListParagraph"/>
        <w:numPr>
          <w:ilvl w:val="0"/>
          <w:numId w:val="4"/>
        </w:numPr>
        <w:rPr>
          <w:rFonts w:ascii="Maiandra GD" w:hAnsi="Maiandra GD"/>
          <w:b/>
          <w:bCs/>
          <w:sz w:val="24"/>
          <w:szCs w:val="24"/>
        </w:rPr>
      </w:pPr>
      <w:r w:rsidRPr="00E26675">
        <w:rPr>
          <w:rFonts w:ascii="Maiandra GD" w:hAnsi="Maiandra GD"/>
          <w:b/>
          <w:bCs/>
          <w:sz w:val="24"/>
          <w:szCs w:val="24"/>
        </w:rPr>
        <w:t>T</w:t>
      </w:r>
      <w:r w:rsidR="000310FC" w:rsidRPr="00E26675">
        <w:rPr>
          <w:rFonts w:ascii="Maiandra GD" w:hAnsi="Maiandra GD"/>
          <w:b/>
          <w:bCs/>
          <w:sz w:val="24"/>
          <w:szCs w:val="24"/>
        </w:rPr>
        <w:t xml:space="preserve">itle of the </w:t>
      </w:r>
      <w:r w:rsidRPr="00E26675">
        <w:rPr>
          <w:rFonts w:ascii="Maiandra GD" w:hAnsi="Maiandra GD"/>
          <w:b/>
          <w:bCs/>
          <w:sz w:val="24"/>
          <w:szCs w:val="24"/>
        </w:rPr>
        <w:t>Bill: -</w:t>
      </w:r>
    </w:p>
    <w:p w:rsidR="000310FC" w:rsidRPr="00E26675" w:rsidRDefault="000310FC" w:rsidP="000310FC">
      <w:pPr>
        <w:pStyle w:val="ListParagraph"/>
        <w:ind w:left="360"/>
        <w:rPr>
          <w:rFonts w:ascii="Maiandra GD" w:hAnsi="Maiandra GD"/>
          <w:sz w:val="24"/>
          <w:szCs w:val="24"/>
        </w:rPr>
      </w:pPr>
      <w:r w:rsidRPr="00E26675">
        <w:rPr>
          <w:rFonts w:ascii="Maiandra GD" w:hAnsi="Maiandra GD"/>
          <w:bCs/>
          <w:sz w:val="24"/>
          <w:szCs w:val="24"/>
        </w:rPr>
        <w:t>Add the words “and other substances” immediately after the word “</w:t>
      </w:r>
      <w:proofErr w:type="spellStart"/>
      <w:r w:rsidRPr="00E26675">
        <w:rPr>
          <w:rFonts w:ascii="Maiandra GD" w:hAnsi="Maiandra GD"/>
          <w:bCs/>
          <w:sz w:val="24"/>
          <w:szCs w:val="24"/>
        </w:rPr>
        <w:t>Miraa</w:t>
      </w:r>
      <w:proofErr w:type="spellEnd"/>
      <w:r w:rsidRPr="00E26675">
        <w:rPr>
          <w:rFonts w:ascii="Maiandra GD" w:hAnsi="Maiandra GD"/>
          <w:bCs/>
          <w:sz w:val="24"/>
          <w:szCs w:val="24"/>
        </w:rPr>
        <w:t>” to read as: - “</w:t>
      </w:r>
      <w:r w:rsidRPr="00E26675">
        <w:rPr>
          <w:rFonts w:ascii="Maiandra GD" w:hAnsi="Maiandra GD"/>
          <w:sz w:val="24"/>
          <w:szCs w:val="24"/>
        </w:rPr>
        <w:t xml:space="preserve">The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and Other Substances Control Bill, 2025”.</w:t>
      </w:r>
    </w:p>
    <w:p w:rsidR="00C532F6" w:rsidRPr="00E26675" w:rsidRDefault="00C532F6" w:rsidP="000310FC">
      <w:pPr>
        <w:pStyle w:val="ListParagraph"/>
        <w:ind w:left="360"/>
        <w:rPr>
          <w:rFonts w:ascii="Maiandra GD" w:hAnsi="Maiandra GD"/>
          <w:sz w:val="24"/>
          <w:szCs w:val="24"/>
        </w:rPr>
      </w:pPr>
    </w:p>
    <w:p w:rsidR="000310FC" w:rsidRPr="00E26675" w:rsidRDefault="00C93971" w:rsidP="00E6670D">
      <w:pPr>
        <w:pStyle w:val="ListParagraph"/>
        <w:numPr>
          <w:ilvl w:val="0"/>
          <w:numId w:val="4"/>
        </w:numPr>
        <w:rPr>
          <w:rFonts w:ascii="Maiandra GD" w:hAnsi="Maiandra GD"/>
          <w:b/>
          <w:sz w:val="24"/>
          <w:szCs w:val="24"/>
        </w:rPr>
      </w:pPr>
      <w:r w:rsidRPr="00E26675">
        <w:rPr>
          <w:rFonts w:ascii="Maiandra GD" w:hAnsi="Maiandra GD"/>
          <w:b/>
          <w:sz w:val="24"/>
          <w:szCs w:val="24"/>
        </w:rPr>
        <w:t>A</w:t>
      </w:r>
      <w:r w:rsidR="00724D9F" w:rsidRPr="00E26675">
        <w:rPr>
          <w:rFonts w:ascii="Maiandra GD" w:hAnsi="Maiandra GD"/>
          <w:b/>
          <w:sz w:val="24"/>
          <w:szCs w:val="24"/>
        </w:rPr>
        <w:t xml:space="preserve">rrangement </w:t>
      </w:r>
      <w:r w:rsidR="0096394A" w:rsidRPr="00E26675">
        <w:rPr>
          <w:rFonts w:ascii="Maiandra GD" w:hAnsi="Maiandra GD"/>
          <w:b/>
          <w:sz w:val="24"/>
          <w:szCs w:val="24"/>
        </w:rPr>
        <w:t>of Clauses of</w:t>
      </w:r>
      <w:r w:rsidR="00724D9F" w:rsidRPr="00E26675">
        <w:rPr>
          <w:rFonts w:ascii="Maiandra GD" w:hAnsi="Maiandra GD"/>
          <w:b/>
          <w:sz w:val="24"/>
          <w:szCs w:val="24"/>
        </w:rPr>
        <w:t xml:space="preserve"> the </w:t>
      </w:r>
      <w:r w:rsidR="0096394A" w:rsidRPr="00E26675">
        <w:rPr>
          <w:rFonts w:ascii="Maiandra GD" w:hAnsi="Maiandra GD"/>
          <w:b/>
          <w:sz w:val="24"/>
          <w:szCs w:val="24"/>
        </w:rPr>
        <w:t>Bill: -</w:t>
      </w:r>
    </w:p>
    <w:p w:rsidR="00127B91" w:rsidRPr="00E26675" w:rsidRDefault="00127B91" w:rsidP="00127B91">
      <w:pPr>
        <w:pStyle w:val="ListParagraph"/>
        <w:numPr>
          <w:ilvl w:val="0"/>
          <w:numId w:val="35"/>
        </w:numPr>
        <w:rPr>
          <w:rFonts w:ascii="Maiandra GD" w:hAnsi="Maiandra GD"/>
          <w:sz w:val="24"/>
          <w:szCs w:val="24"/>
        </w:rPr>
      </w:pPr>
      <w:r w:rsidRPr="00E26675">
        <w:rPr>
          <w:rFonts w:ascii="Maiandra GD" w:hAnsi="Maiandra GD"/>
          <w:sz w:val="24"/>
          <w:szCs w:val="24"/>
        </w:rPr>
        <w:t>Change the Sub-tile of Part II of the Bill by deleting the word “administration” and replacing with the words “</w:t>
      </w:r>
      <w:r w:rsidR="00D47591" w:rsidRPr="00E26675">
        <w:rPr>
          <w:rFonts w:ascii="Maiandra GD" w:hAnsi="Maiandra GD"/>
          <w:b/>
          <w:sz w:val="24"/>
          <w:szCs w:val="24"/>
        </w:rPr>
        <w:t>The</w:t>
      </w:r>
      <w:r w:rsidR="00D47591" w:rsidRPr="00E26675">
        <w:rPr>
          <w:rFonts w:ascii="Maiandra GD" w:hAnsi="Maiandra GD"/>
          <w:sz w:val="24"/>
          <w:szCs w:val="24"/>
        </w:rPr>
        <w:t xml:space="preserve"> </w:t>
      </w:r>
      <w:proofErr w:type="spellStart"/>
      <w:r w:rsidR="00D47591" w:rsidRPr="00E26675">
        <w:rPr>
          <w:rFonts w:ascii="Maiandra GD" w:hAnsi="Maiandra GD"/>
          <w:b/>
          <w:bCs/>
          <w:sz w:val="24"/>
          <w:szCs w:val="24"/>
        </w:rPr>
        <w:t>Wajir</w:t>
      </w:r>
      <w:proofErr w:type="spellEnd"/>
      <w:r w:rsidR="00D47591" w:rsidRPr="00E26675">
        <w:rPr>
          <w:rFonts w:ascii="Maiandra GD" w:hAnsi="Maiandra GD"/>
          <w:b/>
          <w:bCs/>
          <w:sz w:val="24"/>
          <w:szCs w:val="24"/>
        </w:rPr>
        <w:t xml:space="preserve"> County Authority for the Control of </w:t>
      </w:r>
      <w:proofErr w:type="spellStart"/>
      <w:r w:rsidR="00D47591" w:rsidRPr="00E26675">
        <w:rPr>
          <w:rFonts w:ascii="Maiandra GD" w:hAnsi="Maiandra GD"/>
          <w:b/>
          <w:bCs/>
          <w:sz w:val="24"/>
          <w:szCs w:val="24"/>
        </w:rPr>
        <w:t>Miraa</w:t>
      </w:r>
      <w:proofErr w:type="spellEnd"/>
      <w:r w:rsidR="00D47591" w:rsidRPr="00E26675">
        <w:rPr>
          <w:rFonts w:ascii="Maiandra GD" w:hAnsi="Maiandra GD"/>
          <w:b/>
          <w:bCs/>
          <w:sz w:val="24"/>
          <w:szCs w:val="24"/>
        </w:rPr>
        <w:t xml:space="preserve"> and Other Substances</w:t>
      </w:r>
      <w:r w:rsidRPr="00E26675">
        <w:rPr>
          <w:rFonts w:ascii="Maiandra GD" w:hAnsi="Maiandra GD"/>
          <w:bCs/>
          <w:sz w:val="24"/>
          <w:szCs w:val="24"/>
        </w:rPr>
        <w:t>”.</w:t>
      </w:r>
    </w:p>
    <w:p w:rsidR="00724D9F" w:rsidRPr="00E26675" w:rsidRDefault="00724D9F" w:rsidP="00127B91">
      <w:pPr>
        <w:pStyle w:val="ListParagraph"/>
        <w:numPr>
          <w:ilvl w:val="0"/>
          <w:numId w:val="35"/>
        </w:numPr>
        <w:rPr>
          <w:rStyle w:val="Strong"/>
          <w:rFonts w:ascii="Maiandra GD" w:hAnsi="Maiandra GD"/>
          <w:b w:val="0"/>
          <w:bCs w:val="0"/>
          <w:sz w:val="24"/>
          <w:szCs w:val="24"/>
        </w:rPr>
      </w:pPr>
      <w:r w:rsidRPr="00E26675">
        <w:rPr>
          <w:rFonts w:ascii="Maiandra GD" w:hAnsi="Maiandra GD"/>
          <w:sz w:val="24"/>
          <w:szCs w:val="24"/>
        </w:rPr>
        <w:t xml:space="preserve">Introduce </w:t>
      </w:r>
      <w:r w:rsidR="00C93971" w:rsidRPr="00E26675">
        <w:rPr>
          <w:rFonts w:ascii="Maiandra GD" w:hAnsi="Maiandra GD"/>
          <w:sz w:val="24"/>
          <w:szCs w:val="24"/>
        </w:rPr>
        <w:t>Parts V</w:t>
      </w:r>
      <w:r w:rsidR="0096394A" w:rsidRPr="00E26675">
        <w:rPr>
          <w:rFonts w:ascii="Maiandra GD" w:hAnsi="Maiandra GD"/>
          <w:sz w:val="24"/>
          <w:szCs w:val="24"/>
        </w:rPr>
        <w:t xml:space="preserve"> and V</w:t>
      </w:r>
      <w:r w:rsidR="00C93971" w:rsidRPr="00E26675">
        <w:rPr>
          <w:rFonts w:ascii="Maiandra GD" w:hAnsi="Maiandra GD"/>
          <w:sz w:val="24"/>
          <w:szCs w:val="24"/>
        </w:rPr>
        <w:t>I</w:t>
      </w:r>
      <w:r w:rsidRPr="00E26675">
        <w:rPr>
          <w:rFonts w:ascii="Maiandra GD" w:hAnsi="Maiandra GD"/>
          <w:sz w:val="24"/>
          <w:szCs w:val="24"/>
        </w:rPr>
        <w:t xml:space="preserve"> into the Bill with the sub-titles </w:t>
      </w:r>
      <w:r w:rsidR="0096394A" w:rsidRPr="00E26675">
        <w:rPr>
          <w:rFonts w:ascii="Maiandra GD" w:hAnsi="Maiandra GD"/>
          <w:sz w:val="24"/>
          <w:szCs w:val="24"/>
        </w:rPr>
        <w:t>“</w:t>
      </w:r>
      <w:r w:rsidR="0096394A" w:rsidRPr="00E26675">
        <w:rPr>
          <w:rFonts w:ascii="Maiandra GD" w:hAnsi="Maiandra GD"/>
          <w:bCs/>
          <w:sz w:val="24"/>
          <w:szCs w:val="24"/>
        </w:rPr>
        <w:t>Control of Drugs and Psychotropic Substances”</w:t>
      </w:r>
      <w:r w:rsidR="0096394A" w:rsidRPr="00E26675">
        <w:rPr>
          <w:rFonts w:ascii="Maiandra GD" w:hAnsi="Maiandra GD"/>
          <w:sz w:val="24"/>
          <w:szCs w:val="24"/>
        </w:rPr>
        <w:t xml:space="preserve"> and “</w:t>
      </w:r>
      <w:r w:rsidR="0096394A" w:rsidRPr="00E26675">
        <w:rPr>
          <w:rStyle w:val="Strong"/>
          <w:rFonts w:ascii="Maiandra GD" w:eastAsiaTheme="majorEastAsia" w:hAnsi="Maiandra GD"/>
          <w:b w:val="0"/>
          <w:sz w:val="24"/>
          <w:szCs w:val="24"/>
        </w:rPr>
        <w:t>Care, Treatment and Rehabilitation” respectively and rearrange the Clauses accordingly.</w:t>
      </w:r>
    </w:p>
    <w:p w:rsidR="00C532F6" w:rsidRPr="00E26675" w:rsidRDefault="00C532F6" w:rsidP="00E6670D">
      <w:pPr>
        <w:pStyle w:val="NoSpacing"/>
        <w:numPr>
          <w:ilvl w:val="0"/>
          <w:numId w:val="4"/>
        </w:numPr>
        <w:jc w:val="both"/>
        <w:rPr>
          <w:rStyle w:val="Strong"/>
          <w:rFonts w:ascii="Maiandra GD" w:eastAsiaTheme="majorEastAsia" w:hAnsi="Maiandra GD"/>
          <w:sz w:val="24"/>
          <w:szCs w:val="24"/>
        </w:rPr>
      </w:pPr>
      <w:r w:rsidRPr="00E26675">
        <w:rPr>
          <w:rStyle w:val="Strong"/>
          <w:rFonts w:ascii="Maiandra GD" w:eastAsiaTheme="majorEastAsia" w:hAnsi="Maiandra GD"/>
          <w:sz w:val="24"/>
          <w:szCs w:val="24"/>
        </w:rPr>
        <w:t>Commencement of the Bill: -</w:t>
      </w:r>
    </w:p>
    <w:p w:rsidR="000310FC" w:rsidRPr="00E26675" w:rsidRDefault="0096394A" w:rsidP="00C532F6">
      <w:pPr>
        <w:pStyle w:val="NoSpacing"/>
        <w:jc w:val="both"/>
        <w:rPr>
          <w:rFonts w:ascii="Maiandra GD" w:hAnsi="Maiandra GD"/>
          <w:sz w:val="24"/>
          <w:szCs w:val="24"/>
        </w:rPr>
      </w:pPr>
      <w:r w:rsidRPr="00E26675">
        <w:rPr>
          <w:rStyle w:val="Strong"/>
          <w:rFonts w:ascii="Maiandra GD" w:eastAsiaTheme="majorEastAsia" w:hAnsi="Maiandra GD"/>
          <w:b w:val="0"/>
          <w:sz w:val="24"/>
          <w:szCs w:val="24"/>
        </w:rPr>
        <w:t xml:space="preserve">Delete the Commencement of the Bill and </w:t>
      </w:r>
      <w:r w:rsidR="00127B91" w:rsidRPr="00E26675">
        <w:rPr>
          <w:rStyle w:val="Strong"/>
          <w:rFonts w:ascii="Maiandra GD" w:eastAsiaTheme="majorEastAsia" w:hAnsi="Maiandra GD"/>
          <w:b w:val="0"/>
          <w:sz w:val="24"/>
          <w:szCs w:val="24"/>
        </w:rPr>
        <w:t>replace with a new phrase</w:t>
      </w:r>
      <w:r w:rsidR="00C532F6" w:rsidRPr="00E26675">
        <w:rPr>
          <w:rStyle w:val="Strong"/>
          <w:rFonts w:ascii="Maiandra GD" w:eastAsiaTheme="majorEastAsia" w:hAnsi="Maiandra GD"/>
          <w:b w:val="0"/>
          <w:sz w:val="24"/>
          <w:szCs w:val="24"/>
        </w:rPr>
        <w:t xml:space="preserve"> which reads as </w:t>
      </w:r>
      <w:r w:rsidR="00C532F6" w:rsidRPr="001564C6">
        <w:rPr>
          <w:rStyle w:val="Strong"/>
          <w:rFonts w:ascii="Maiandra GD" w:eastAsiaTheme="majorEastAsia" w:hAnsi="Maiandra GD"/>
          <w:sz w:val="24"/>
          <w:szCs w:val="24"/>
        </w:rPr>
        <w:t>“</w:t>
      </w:r>
      <w:r w:rsidR="00C532F6" w:rsidRPr="001564C6">
        <w:rPr>
          <w:rFonts w:ascii="Maiandra GD" w:hAnsi="Maiandra GD"/>
          <w:bCs/>
          <w:sz w:val="24"/>
          <w:szCs w:val="24"/>
        </w:rPr>
        <w:t>An Act</w:t>
      </w:r>
      <w:r w:rsidR="00C532F6" w:rsidRPr="00E26675">
        <w:rPr>
          <w:rFonts w:ascii="Maiandra GD" w:hAnsi="Maiandra GD"/>
          <w:b/>
          <w:bCs/>
          <w:sz w:val="24"/>
          <w:szCs w:val="24"/>
        </w:rPr>
        <w:t xml:space="preserve"> </w:t>
      </w:r>
      <w:r w:rsidR="00C532F6" w:rsidRPr="00E26675">
        <w:rPr>
          <w:rFonts w:ascii="Maiandra GD" w:hAnsi="Maiandra GD"/>
          <w:sz w:val="24"/>
          <w:szCs w:val="24"/>
        </w:rPr>
        <w:t xml:space="preserve">of the County Assembly of </w:t>
      </w:r>
      <w:proofErr w:type="spellStart"/>
      <w:r w:rsidR="00C532F6" w:rsidRPr="00E26675">
        <w:rPr>
          <w:rFonts w:ascii="Maiandra GD" w:hAnsi="Maiandra GD"/>
          <w:sz w:val="24"/>
          <w:szCs w:val="24"/>
        </w:rPr>
        <w:t>Wajir</w:t>
      </w:r>
      <w:proofErr w:type="spellEnd"/>
      <w:r w:rsidR="00C532F6" w:rsidRPr="00E26675">
        <w:rPr>
          <w:rFonts w:ascii="Maiandra GD" w:hAnsi="Maiandra GD"/>
          <w:sz w:val="24"/>
          <w:szCs w:val="24"/>
        </w:rPr>
        <w:t xml:space="preserve"> to facilitate enforcement of national laws prohibiting access, use and trafficking of narcotic drugs and other substances in </w:t>
      </w:r>
      <w:proofErr w:type="spellStart"/>
      <w:r w:rsidR="00C532F6" w:rsidRPr="00E26675">
        <w:rPr>
          <w:rFonts w:ascii="Maiandra GD" w:hAnsi="Maiandra GD"/>
          <w:sz w:val="24"/>
          <w:szCs w:val="24"/>
        </w:rPr>
        <w:t>Wajir</w:t>
      </w:r>
      <w:proofErr w:type="spellEnd"/>
      <w:r w:rsidR="00C532F6" w:rsidRPr="00E26675">
        <w:rPr>
          <w:rFonts w:ascii="Maiandra GD" w:hAnsi="Maiandra GD"/>
          <w:sz w:val="24"/>
          <w:szCs w:val="24"/>
        </w:rPr>
        <w:t xml:space="preserve">; to establish the </w:t>
      </w:r>
      <w:r w:rsidR="001564C6" w:rsidRPr="001564C6">
        <w:rPr>
          <w:rFonts w:ascii="Maiandra GD" w:hAnsi="Maiandra GD"/>
          <w:bCs/>
          <w:sz w:val="24"/>
          <w:szCs w:val="24"/>
        </w:rPr>
        <w:t xml:space="preserve">County Authority for the Control of </w:t>
      </w:r>
      <w:proofErr w:type="spellStart"/>
      <w:r w:rsidR="001564C6" w:rsidRPr="001564C6">
        <w:rPr>
          <w:rFonts w:ascii="Maiandra GD" w:hAnsi="Maiandra GD"/>
          <w:bCs/>
          <w:sz w:val="24"/>
          <w:szCs w:val="24"/>
        </w:rPr>
        <w:t>Miraa</w:t>
      </w:r>
      <w:proofErr w:type="spellEnd"/>
      <w:r w:rsidR="001564C6" w:rsidRPr="001564C6">
        <w:rPr>
          <w:rFonts w:ascii="Maiandra GD" w:hAnsi="Maiandra GD"/>
          <w:bCs/>
          <w:sz w:val="24"/>
          <w:szCs w:val="24"/>
        </w:rPr>
        <w:t xml:space="preserve"> and Other Substances</w:t>
      </w:r>
      <w:r w:rsidR="00C532F6" w:rsidRPr="00E26675">
        <w:rPr>
          <w:rFonts w:ascii="Maiandra GD" w:hAnsi="Maiandra GD"/>
          <w:sz w:val="24"/>
          <w:szCs w:val="24"/>
        </w:rPr>
        <w:t>;</w:t>
      </w:r>
      <w:r w:rsidR="00C532F6" w:rsidRPr="00E26675">
        <w:rPr>
          <w:rFonts w:ascii="Maiandra GD" w:hAnsi="Maiandra GD"/>
          <w:sz w:val="24"/>
          <w:szCs w:val="24"/>
        </w:rPr>
        <w:t xml:space="preserve"> to establish a framework for </w:t>
      </w:r>
      <w:r w:rsidR="00C532F6" w:rsidRPr="00E26675">
        <w:rPr>
          <w:rFonts w:ascii="Maiandra GD" w:hAnsi="Maiandra GD"/>
          <w:sz w:val="24"/>
          <w:szCs w:val="24"/>
        </w:rPr>
        <w:lastRenderedPageBreak/>
        <w:t xml:space="preserve">rehabilitation of residents of </w:t>
      </w:r>
      <w:proofErr w:type="spellStart"/>
      <w:r w:rsidR="00C532F6" w:rsidRPr="00E26675">
        <w:rPr>
          <w:rFonts w:ascii="Maiandra GD" w:hAnsi="Maiandra GD"/>
          <w:sz w:val="24"/>
          <w:szCs w:val="24"/>
        </w:rPr>
        <w:t>Wajir</w:t>
      </w:r>
      <w:proofErr w:type="spellEnd"/>
      <w:r w:rsidR="00C532F6" w:rsidRPr="00E26675">
        <w:rPr>
          <w:rFonts w:ascii="Maiandra GD" w:hAnsi="Maiandra GD"/>
          <w:sz w:val="24"/>
          <w:szCs w:val="24"/>
        </w:rPr>
        <w:t xml:space="preserve"> affected by substance use disorder; to control the sale of </w:t>
      </w:r>
      <w:proofErr w:type="spellStart"/>
      <w:r w:rsidR="00C532F6" w:rsidRPr="00E26675">
        <w:rPr>
          <w:rFonts w:ascii="Maiandra GD" w:hAnsi="Maiandra GD"/>
          <w:sz w:val="24"/>
          <w:szCs w:val="24"/>
        </w:rPr>
        <w:t>miraa</w:t>
      </w:r>
      <w:proofErr w:type="spellEnd"/>
      <w:r w:rsidR="00C532F6" w:rsidRPr="00E26675">
        <w:rPr>
          <w:rFonts w:ascii="Maiandra GD" w:hAnsi="Maiandra GD"/>
          <w:sz w:val="24"/>
          <w:szCs w:val="24"/>
        </w:rPr>
        <w:t xml:space="preserve"> in </w:t>
      </w:r>
      <w:proofErr w:type="spellStart"/>
      <w:r w:rsidR="00C532F6" w:rsidRPr="00E26675">
        <w:rPr>
          <w:rFonts w:ascii="Maiandra GD" w:hAnsi="Maiandra GD"/>
          <w:sz w:val="24"/>
          <w:szCs w:val="24"/>
        </w:rPr>
        <w:t>Wajir</w:t>
      </w:r>
      <w:proofErr w:type="spellEnd"/>
      <w:r w:rsidR="00C532F6" w:rsidRPr="00E26675">
        <w:rPr>
          <w:rFonts w:ascii="Maiandra GD" w:hAnsi="Maiandra GD"/>
          <w:sz w:val="24"/>
          <w:szCs w:val="24"/>
        </w:rPr>
        <w:t>; and for connected purposes”.</w:t>
      </w:r>
    </w:p>
    <w:p w:rsidR="00F72625" w:rsidRPr="00E26675" w:rsidRDefault="00F72625" w:rsidP="000310FC">
      <w:pPr>
        <w:pStyle w:val="ListParagraph"/>
        <w:ind w:left="360"/>
        <w:rPr>
          <w:rFonts w:ascii="Maiandra GD" w:hAnsi="Maiandra GD"/>
          <w:sz w:val="24"/>
          <w:szCs w:val="24"/>
        </w:rPr>
      </w:pPr>
    </w:p>
    <w:p w:rsidR="00F72625" w:rsidRPr="00E26675" w:rsidRDefault="008A5E0B" w:rsidP="00E6670D">
      <w:pPr>
        <w:pStyle w:val="ListParagraph"/>
        <w:numPr>
          <w:ilvl w:val="0"/>
          <w:numId w:val="4"/>
        </w:numPr>
        <w:rPr>
          <w:rFonts w:ascii="Maiandra GD" w:hAnsi="Maiandra GD"/>
          <w:b/>
          <w:bCs/>
          <w:sz w:val="24"/>
          <w:szCs w:val="24"/>
        </w:rPr>
      </w:pPr>
      <w:r w:rsidRPr="00E26675">
        <w:rPr>
          <w:rFonts w:ascii="Maiandra GD" w:hAnsi="Maiandra GD"/>
          <w:b/>
          <w:bCs/>
          <w:sz w:val="24"/>
          <w:szCs w:val="24"/>
        </w:rPr>
        <w:t>PART 1-PRELIMINARY</w:t>
      </w:r>
    </w:p>
    <w:p w:rsidR="00746173" w:rsidRPr="00E26675" w:rsidRDefault="00C532F6" w:rsidP="00E6670D">
      <w:pPr>
        <w:pStyle w:val="ListParagraph"/>
        <w:numPr>
          <w:ilvl w:val="0"/>
          <w:numId w:val="8"/>
        </w:numPr>
        <w:rPr>
          <w:rFonts w:ascii="Maiandra GD" w:hAnsi="Maiandra GD"/>
          <w:b/>
          <w:bCs/>
          <w:sz w:val="24"/>
          <w:szCs w:val="24"/>
        </w:rPr>
      </w:pPr>
      <w:r w:rsidRPr="00E26675">
        <w:rPr>
          <w:rFonts w:ascii="Maiandra GD" w:hAnsi="Maiandra GD"/>
          <w:b/>
          <w:bCs/>
          <w:sz w:val="24"/>
          <w:szCs w:val="24"/>
        </w:rPr>
        <w:t xml:space="preserve">Short title </w:t>
      </w:r>
    </w:p>
    <w:p w:rsidR="00C532F6" w:rsidRPr="00E26675" w:rsidRDefault="00C532F6" w:rsidP="00746173">
      <w:pPr>
        <w:pStyle w:val="ListParagraph"/>
        <w:rPr>
          <w:rFonts w:ascii="Maiandra GD" w:hAnsi="Maiandra GD"/>
          <w:b/>
          <w:bCs/>
          <w:sz w:val="24"/>
          <w:szCs w:val="24"/>
        </w:rPr>
      </w:pPr>
      <w:r w:rsidRPr="00E26675">
        <w:rPr>
          <w:rFonts w:ascii="Maiandra GD" w:hAnsi="Maiandra GD"/>
          <w:bCs/>
          <w:sz w:val="24"/>
          <w:szCs w:val="24"/>
        </w:rPr>
        <w:t>Insert the words “and other substances” immediately after the word “</w:t>
      </w:r>
      <w:proofErr w:type="spellStart"/>
      <w:r w:rsidRPr="00E26675">
        <w:rPr>
          <w:rFonts w:ascii="Maiandra GD" w:hAnsi="Maiandra GD"/>
          <w:bCs/>
          <w:sz w:val="24"/>
          <w:szCs w:val="24"/>
        </w:rPr>
        <w:t>Miraa</w:t>
      </w:r>
      <w:proofErr w:type="spellEnd"/>
      <w:r w:rsidRPr="00E26675">
        <w:rPr>
          <w:rFonts w:ascii="Maiandra GD" w:hAnsi="Maiandra GD"/>
          <w:bCs/>
          <w:sz w:val="24"/>
          <w:szCs w:val="24"/>
        </w:rPr>
        <w:t>” to read as: - “</w:t>
      </w:r>
      <w:r w:rsidRPr="00E26675">
        <w:rPr>
          <w:rFonts w:ascii="Maiandra GD" w:hAnsi="Maiandra GD"/>
          <w:sz w:val="24"/>
          <w:szCs w:val="24"/>
        </w:rPr>
        <w:t xml:space="preserve">The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and Other Substances Control Bill, 2025”.</w:t>
      </w:r>
    </w:p>
    <w:p w:rsidR="00746173" w:rsidRPr="00E26675" w:rsidRDefault="008A5E0B" w:rsidP="00E6670D">
      <w:pPr>
        <w:pStyle w:val="ListParagraph"/>
        <w:numPr>
          <w:ilvl w:val="0"/>
          <w:numId w:val="8"/>
        </w:numPr>
        <w:rPr>
          <w:rFonts w:ascii="Maiandra GD" w:hAnsi="Maiandra GD"/>
          <w:b/>
          <w:bCs/>
          <w:sz w:val="24"/>
          <w:szCs w:val="24"/>
        </w:rPr>
      </w:pPr>
      <w:r w:rsidRPr="00E26675">
        <w:rPr>
          <w:rFonts w:ascii="Maiandra GD" w:hAnsi="Maiandra GD"/>
          <w:b/>
          <w:bCs/>
          <w:sz w:val="24"/>
          <w:szCs w:val="24"/>
        </w:rPr>
        <w:t>Interpretation</w:t>
      </w:r>
    </w:p>
    <w:p w:rsidR="00F72625" w:rsidRPr="00E26675" w:rsidRDefault="00127B91" w:rsidP="00746173">
      <w:pPr>
        <w:pStyle w:val="ListParagraph"/>
        <w:spacing w:after="0"/>
        <w:rPr>
          <w:rFonts w:ascii="Maiandra GD" w:hAnsi="Maiandra GD"/>
          <w:b/>
          <w:bCs/>
          <w:sz w:val="24"/>
          <w:szCs w:val="24"/>
        </w:rPr>
      </w:pPr>
      <w:r w:rsidRPr="00E26675">
        <w:rPr>
          <w:rFonts w:ascii="Maiandra GD" w:hAnsi="Maiandra GD"/>
          <w:b/>
          <w:bCs/>
          <w:sz w:val="24"/>
          <w:szCs w:val="24"/>
        </w:rPr>
        <w:t xml:space="preserve">Add </w:t>
      </w:r>
      <w:r w:rsidR="008A5E0B" w:rsidRPr="00E26675">
        <w:rPr>
          <w:rFonts w:ascii="Maiandra GD" w:hAnsi="Maiandra GD"/>
          <w:b/>
          <w:bCs/>
          <w:sz w:val="24"/>
          <w:szCs w:val="24"/>
        </w:rPr>
        <w:t>the word</w:t>
      </w:r>
      <w:r w:rsidR="00C532F6" w:rsidRPr="00E26675">
        <w:rPr>
          <w:rFonts w:ascii="Maiandra GD" w:hAnsi="Maiandra GD"/>
          <w:b/>
          <w:bCs/>
          <w:sz w:val="24"/>
          <w:szCs w:val="24"/>
        </w:rPr>
        <w:t>s</w:t>
      </w:r>
      <w:r w:rsidR="008A5E0B" w:rsidRPr="00E26675">
        <w:rPr>
          <w:rFonts w:ascii="Maiandra GD" w:hAnsi="Maiandra GD"/>
          <w:b/>
          <w:bCs/>
          <w:sz w:val="24"/>
          <w:szCs w:val="24"/>
        </w:rPr>
        <w:t>: -</w:t>
      </w:r>
    </w:p>
    <w:p w:rsidR="00C532F6" w:rsidRPr="00E26675" w:rsidRDefault="007D2A92" w:rsidP="00E6670D">
      <w:pPr>
        <w:pStyle w:val="NoSpacing"/>
        <w:numPr>
          <w:ilvl w:val="0"/>
          <w:numId w:val="7"/>
        </w:numPr>
        <w:jc w:val="both"/>
        <w:rPr>
          <w:rFonts w:ascii="Maiandra GD" w:hAnsi="Maiandra GD"/>
          <w:sz w:val="24"/>
          <w:szCs w:val="24"/>
        </w:rPr>
      </w:pPr>
      <w:r w:rsidRPr="00E26675">
        <w:rPr>
          <w:rFonts w:ascii="Maiandra GD" w:hAnsi="Maiandra GD"/>
          <w:sz w:val="24"/>
          <w:szCs w:val="24"/>
        </w:rPr>
        <w:t>“Authority</w:t>
      </w:r>
      <w:r w:rsidR="00CC64A5" w:rsidRPr="00E26675">
        <w:rPr>
          <w:rFonts w:ascii="Maiandra GD" w:hAnsi="Maiandra GD"/>
          <w:sz w:val="24"/>
          <w:szCs w:val="24"/>
        </w:rPr>
        <w:t>” means the County Authority</w:t>
      </w:r>
      <w:r w:rsidR="00C532F6" w:rsidRPr="00E26675">
        <w:rPr>
          <w:rFonts w:ascii="Maiandra GD" w:hAnsi="Maiandra GD"/>
          <w:sz w:val="24"/>
          <w:szCs w:val="24"/>
        </w:rPr>
        <w:t xml:space="preserve"> on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Control and </w:t>
      </w:r>
      <w:r w:rsidR="00C532F6" w:rsidRPr="00E26675">
        <w:rPr>
          <w:rFonts w:ascii="Maiandra GD" w:hAnsi="Maiandra GD"/>
          <w:sz w:val="24"/>
          <w:szCs w:val="24"/>
        </w:rPr>
        <w:t xml:space="preserve">Drug Misuse established pursuant to section 5 of the Act. </w:t>
      </w:r>
    </w:p>
    <w:p w:rsidR="00C532F6" w:rsidRPr="00E26675" w:rsidRDefault="00C532F6" w:rsidP="00E6670D">
      <w:pPr>
        <w:pStyle w:val="NoSpacing"/>
        <w:numPr>
          <w:ilvl w:val="0"/>
          <w:numId w:val="7"/>
        </w:numPr>
        <w:jc w:val="both"/>
        <w:rPr>
          <w:rFonts w:ascii="Maiandra GD" w:hAnsi="Maiandra GD"/>
          <w:sz w:val="24"/>
          <w:szCs w:val="24"/>
        </w:rPr>
      </w:pPr>
      <w:r w:rsidRPr="00E26675">
        <w:rPr>
          <w:rFonts w:ascii="Maiandra GD" w:hAnsi="Maiandra GD"/>
          <w:sz w:val="24"/>
          <w:szCs w:val="24"/>
        </w:rPr>
        <w:t xml:space="preserve">“local retailer” means a person who sells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directly to consumers;</w:t>
      </w:r>
    </w:p>
    <w:p w:rsidR="00C532F6" w:rsidRPr="00E26675" w:rsidRDefault="00C532F6" w:rsidP="00E6670D">
      <w:pPr>
        <w:pStyle w:val="NoSpacing"/>
        <w:numPr>
          <w:ilvl w:val="0"/>
          <w:numId w:val="7"/>
        </w:numPr>
        <w:jc w:val="both"/>
        <w:rPr>
          <w:rFonts w:ascii="Maiandra GD" w:hAnsi="Maiandra GD"/>
          <w:sz w:val="24"/>
          <w:szCs w:val="24"/>
        </w:rPr>
      </w:pPr>
      <w:r w:rsidRPr="00E26675">
        <w:rPr>
          <w:rFonts w:ascii="Maiandra GD" w:hAnsi="Maiandra GD"/>
          <w:sz w:val="24"/>
          <w:szCs w:val="24"/>
        </w:rPr>
        <w:t>“</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distributor” means a person or entity that sells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in bulk, to local retailers; </w:t>
      </w:r>
    </w:p>
    <w:p w:rsidR="00746173" w:rsidRPr="00E26675" w:rsidRDefault="00C532F6" w:rsidP="00E6670D">
      <w:pPr>
        <w:pStyle w:val="NoSpacing"/>
        <w:numPr>
          <w:ilvl w:val="0"/>
          <w:numId w:val="7"/>
        </w:numPr>
        <w:jc w:val="both"/>
        <w:rPr>
          <w:rFonts w:ascii="Maiandra GD" w:hAnsi="Maiandra GD"/>
          <w:sz w:val="24"/>
          <w:szCs w:val="24"/>
        </w:rPr>
      </w:pPr>
      <w:r w:rsidRPr="00E26675">
        <w:rPr>
          <w:rFonts w:ascii="Maiandra GD" w:hAnsi="Maiandra GD"/>
          <w:sz w:val="24"/>
          <w:szCs w:val="24"/>
        </w:rPr>
        <w:t xml:space="preserve">“narcotic drug” has the meaning assigned to it under the Narcotic Drugs </w:t>
      </w:r>
      <w:r w:rsidR="00746173" w:rsidRPr="00E26675">
        <w:rPr>
          <w:rFonts w:ascii="Maiandra GD" w:hAnsi="Maiandra GD"/>
          <w:sz w:val="24"/>
          <w:szCs w:val="24"/>
        </w:rPr>
        <w:t xml:space="preserve">and </w:t>
      </w:r>
      <w:r w:rsidRPr="00E26675">
        <w:rPr>
          <w:rFonts w:ascii="Maiandra GD" w:hAnsi="Maiandra GD"/>
          <w:sz w:val="24"/>
          <w:szCs w:val="24"/>
        </w:rPr>
        <w:t>Psychotropic Substances Act</w:t>
      </w:r>
    </w:p>
    <w:p w:rsidR="00746173" w:rsidRPr="00E26675" w:rsidRDefault="00C532F6" w:rsidP="00E6670D">
      <w:pPr>
        <w:pStyle w:val="NoSpacing"/>
        <w:numPr>
          <w:ilvl w:val="0"/>
          <w:numId w:val="7"/>
        </w:numPr>
        <w:jc w:val="both"/>
        <w:rPr>
          <w:rFonts w:ascii="Maiandra GD" w:hAnsi="Maiandra GD"/>
          <w:sz w:val="24"/>
          <w:szCs w:val="24"/>
        </w:rPr>
      </w:pPr>
      <w:r w:rsidRPr="00E26675">
        <w:rPr>
          <w:rFonts w:ascii="Maiandra GD" w:hAnsi="Maiandra GD"/>
          <w:sz w:val="24"/>
          <w:szCs w:val="24"/>
        </w:rPr>
        <w:t xml:space="preserve">“other substances” means </w:t>
      </w:r>
      <w:r w:rsidR="004F5692" w:rsidRPr="00E26675">
        <w:rPr>
          <w:rFonts w:ascii="Maiandra GD" w:hAnsi="Maiandra GD"/>
          <w:sz w:val="24"/>
          <w:szCs w:val="24"/>
        </w:rPr>
        <w:t>psychotropic</w:t>
      </w:r>
      <w:r w:rsidRPr="00E26675">
        <w:rPr>
          <w:rFonts w:ascii="Maiandra GD" w:hAnsi="Maiandra GD"/>
          <w:sz w:val="24"/>
          <w:szCs w:val="24"/>
        </w:rPr>
        <w:t xml:space="preserve"> substances, prohibited plants and precursor chemicals specified under the Narcotic Drugs and Psychotropic Substances Act; and</w:t>
      </w:r>
    </w:p>
    <w:p w:rsidR="00C532F6" w:rsidRPr="00E26675" w:rsidRDefault="00C532F6" w:rsidP="00E6670D">
      <w:pPr>
        <w:pStyle w:val="NoSpacing"/>
        <w:numPr>
          <w:ilvl w:val="0"/>
          <w:numId w:val="7"/>
        </w:numPr>
        <w:jc w:val="both"/>
        <w:rPr>
          <w:rFonts w:ascii="Maiandra GD" w:hAnsi="Maiandra GD"/>
          <w:sz w:val="24"/>
          <w:szCs w:val="24"/>
        </w:rPr>
      </w:pPr>
      <w:r w:rsidRPr="00E26675">
        <w:rPr>
          <w:rFonts w:ascii="Maiandra GD" w:hAnsi="Maiandra GD"/>
          <w:sz w:val="24"/>
          <w:szCs w:val="24"/>
        </w:rPr>
        <w:t xml:space="preserve">“substance use disorder” means a medical condition in which the use of one or more narcotic drugs or other substances leads to a clinically significant impairment or distress. </w:t>
      </w:r>
    </w:p>
    <w:p w:rsidR="00127B91" w:rsidRPr="00E26675" w:rsidRDefault="00127B91" w:rsidP="00127B91">
      <w:pPr>
        <w:pStyle w:val="NoSpacing"/>
        <w:ind w:left="720"/>
        <w:jc w:val="both"/>
        <w:rPr>
          <w:rFonts w:ascii="Maiandra GD" w:hAnsi="Maiandra GD"/>
          <w:sz w:val="24"/>
          <w:szCs w:val="24"/>
        </w:rPr>
      </w:pPr>
    </w:p>
    <w:p w:rsidR="00127B91" w:rsidRPr="00E26675" w:rsidRDefault="00127B91" w:rsidP="00127B91">
      <w:pPr>
        <w:pStyle w:val="NoSpacing"/>
        <w:ind w:left="720"/>
        <w:jc w:val="both"/>
        <w:rPr>
          <w:rFonts w:ascii="Maiandra GD" w:hAnsi="Maiandra GD"/>
          <w:sz w:val="24"/>
          <w:szCs w:val="24"/>
        </w:rPr>
      </w:pPr>
      <w:r w:rsidRPr="00E26675">
        <w:rPr>
          <w:rFonts w:ascii="Maiandra GD" w:hAnsi="Maiandra GD"/>
          <w:sz w:val="24"/>
          <w:szCs w:val="24"/>
        </w:rPr>
        <w:t>Rearrange the words alphabetically.</w:t>
      </w:r>
    </w:p>
    <w:p w:rsidR="00746173" w:rsidRPr="00E26675" w:rsidRDefault="00746173" w:rsidP="00746173">
      <w:pPr>
        <w:pStyle w:val="NoSpacing"/>
        <w:ind w:left="720"/>
        <w:jc w:val="both"/>
        <w:rPr>
          <w:rFonts w:ascii="Maiandra GD" w:hAnsi="Maiandra GD"/>
          <w:sz w:val="24"/>
          <w:szCs w:val="24"/>
        </w:rPr>
      </w:pPr>
    </w:p>
    <w:p w:rsidR="00746173" w:rsidRPr="00E26675" w:rsidRDefault="00746173" w:rsidP="00E6670D">
      <w:pPr>
        <w:pStyle w:val="ListParagraph"/>
        <w:numPr>
          <w:ilvl w:val="0"/>
          <w:numId w:val="8"/>
        </w:numPr>
        <w:rPr>
          <w:rFonts w:ascii="Maiandra GD" w:hAnsi="Maiandra GD"/>
          <w:b/>
          <w:sz w:val="24"/>
          <w:szCs w:val="24"/>
        </w:rPr>
      </w:pPr>
      <w:r w:rsidRPr="00E26675">
        <w:rPr>
          <w:rFonts w:ascii="Maiandra GD" w:hAnsi="Maiandra GD"/>
          <w:b/>
          <w:sz w:val="24"/>
          <w:szCs w:val="24"/>
        </w:rPr>
        <w:t>Objects of the Act: -</w:t>
      </w:r>
    </w:p>
    <w:p w:rsidR="00746173" w:rsidRPr="00E26675" w:rsidRDefault="00746173" w:rsidP="00746173">
      <w:pPr>
        <w:pStyle w:val="ListParagraph"/>
        <w:rPr>
          <w:rFonts w:ascii="Maiandra GD" w:hAnsi="Maiandra GD"/>
          <w:sz w:val="24"/>
          <w:szCs w:val="24"/>
        </w:rPr>
      </w:pPr>
      <w:r w:rsidRPr="00E26675">
        <w:rPr>
          <w:rFonts w:ascii="Maiandra GD" w:hAnsi="Maiandra GD"/>
          <w:sz w:val="24"/>
          <w:szCs w:val="24"/>
        </w:rPr>
        <w:t xml:space="preserve">Delete the Objects of the Act </w:t>
      </w:r>
      <w:r w:rsidR="00127B91" w:rsidRPr="00E26675">
        <w:rPr>
          <w:rFonts w:ascii="Maiandra GD" w:hAnsi="Maiandra GD"/>
          <w:sz w:val="24"/>
          <w:szCs w:val="24"/>
        </w:rPr>
        <w:t xml:space="preserve">in Clause 3 </w:t>
      </w:r>
      <w:r w:rsidRPr="00E26675">
        <w:rPr>
          <w:rFonts w:ascii="Maiandra GD" w:hAnsi="Maiandra GD"/>
          <w:sz w:val="24"/>
          <w:szCs w:val="24"/>
        </w:rPr>
        <w:t>and replace with: -</w:t>
      </w:r>
    </w:p>
    <w:p w:rsidR="00746173" w:rsidRPr="00E26675" w:rsidRDefault="00746173" w:rsidP="00746173">
      <w:pPr>
        <w:pStyle w:val="ListParagraph"/>
        <w:keepNext/>
        <w:widowControl w:val="0"/>
        <w:pBdr>
          <w:top w:val="nil"/>
          <w:left w:val="nil"/>
          <w:bottom w:val="nil"/>
          <w:right w:val="nil"/>
          <w:between w:val="nil"/>
        </w:pBdr>
        <w:spacing w:after="0" w:line="240" w:lineRule="auto"/>
        <w:ind w:left="360"/>
        <w:jc w:val="both"/>
        <w:rPr>
          <w:rFonts w:ascii="Maiandra GD" w:hAnsi="Maiandra GD"/>
          <w:color w:val="000000"/>
          <w:sz w:val="24"/>
          <w:szCs w:val="24"/>
        </w:rPr>
      </w:pPr>
      <w:r w:rsidRPr="00E26675">
        <w:rPr>
          <w:rFonts w:ascii="Maiandra GD" w:hAnsi="Maiandra GD"/>
          <w:color w:val="000000"/>
          <w:sz w:val="24"/>
          <w:szCs w:val="24"/>
        </w:rPr>
        <w:t>“The object of this Act is to—</w:t>
      </w:r>
    </w:p>
    <w:p w:rsidR="00746173" w:rsidRPr="00E26675" w:rsidRDefault="00746173" w:rsidP="00E6670D">
      <w:pPr>
        <w:pStyle w:val="ListParagraph"/>
        <w:keepNext/>
        <w:widowControl w:val="0"/>
        <w:numPr>
          <w:ilvl w:val="0"/>
          <w:numId w:val="9"/>
        </w:numPr>
        <w:pBdr>
          <w:top w:val="nil"/>
          <w:left w:val="nil"/>
          <w:bottom w:val="nil"/>
          <w:right w:val="nil"/>
          <w:between w:val="nil"/>
        </w:pBdr>
        <w:spacing w:after="0" w:line="240" w:lineRule="auto"/>
        <w:jc w:val="both"/>
        <w:rPr>
          <w:rFonts w:ascii="Maiandra GD" w:hAnsi="Maiandra GD"/>
          <w:color w:val="000000"/>
          <w:sz w:val="24"/>
          <w:szCs w:val="24"/>
        </w:rPr>
      </w:pPr>
      <w:r w:rsidRPr="00E26675">
        <w:rPr>
          <w:rFonts w:ascii="Maiandra GD" w:hAnsi="Maiandra GD"/>
          <w:color w:val="000000"/>
          <w:sz w:val="24"/>
          <w:szCs w:val="24"/>
        </w:rPr>
        <w:t xml:space="preserve">control of the sale and distribution of </w:t>
      </w:r>
      <w:proofErr w:type="spellStart"/>
      <w:r w:rsidRPr="00E26675">
        <w:rPr>
          <w:rFonts w:ascii="Maiandra GD" w:hAnsi="Maiandra GD"/>
          <w:color w:val="000000"/>
          <w:sz w:val="24"/>
          <w:szCs w:val="24"/>
        </w:rPr>
        <w:t>miraa</w:t>
      </w:r>
      <w:proofErr w:type="spellEnd"/>
      <w:r w:rsidRPr="00E26675">
        <w:rPr>
          <w:rFonts w:ascii="Maiandra GD" w:hAnsi="Maiandra GD"/>
          <w:color w:val="000000"/>
          <w:sz w:val="24"/>
          <w:szCs w:val="24"/>
        </w:rPr>
        <w:t xml:space="preserve"> in </w:t>
      </w:r>
      <w:proofErr w:type="spellStart"/>
      <w:r w:rsidRPr="00E26675">
        <w:rPr>
          <w:rFonts w:ascii="Maiandra GD" w:hAnsi="Maiandra GD"/>
          <w:color w:val="000000"/>
          <w:sz w:val="24"/>
          <w:szCs w:val="24"/>
        </w:rPr>
        <w:t>Wajir</w:t>
      </w:r>
      <w:proofErr w:type="spellEnd"/>
      <w:r w:rsidRPr="00E26675">
        <w:rPr>
          <w:rFonts w:ascii="Maiandra GD" w:hAnsi="Maiandra GD"/>
          <w:color w:val="000000"/>
          <w:sz w:val="24"/>
          <w:szCs w:val="24"/>
        </w:rPr>
        <w:t>;</w:t>
      </w:r>
    </w:p>
    <w:p w:rsidR="00746173" w:rsidRPr="00E26675" w:rsidRDefault="00746173" w:rsidP="00E6670D">
      <w:pPr>
        <w:pStyle w:val="ListParagraph"/>
        <w:keepNext/>
        <w:widowControl w:val="0"/>
        <w:numPr>
          <w:ilvl w:val="0"/>
          <w:numId w:val="9"/>
        </w:numPr>
        <w:pBdr>
          <w:top w:val="nil"/>
          <w:left w:val="nil"/>
          <w:bottom w:val="nil"/>
          <w:right w:val="nil"/>
          <w:between w:val="nil"/>
        </w:pBdr>
        <w:spacing w:after="0" w:line="240" w:lineRule="auto"/>
        <w:jc w:val="both"/>
        <w:rPr>
          <w:rFonts w:ascii="Maiandra GD" w:hAnsi="Maiandra GD"/>
          <w:color w:val="000000"/>
          <w:sz w:val="24"/>
          <w:szCs w:val="24"/>
        </w:rPr>
      </w:pPr>
      <w:r w:rsidRPr="00E26675">
        <w:rPr>
          <w:rFonts w:ascii="Maiandra GD" w:hAnsi="Maiandra GD"/>
          <w:color w:val="000000"/>
          <w:sz w:val="24"/>
          <w:szCs w:val="24"/>
        </w:rPr>
        <w:t>facilitate enforcement of national laws prohibiting access, use and trafficking of narcotic drugs and other substances;</w:t>
      </w:r>
    </w:p>
    <w:p w:rsidR="00746173" w:rsidRPr="00E26675" w:rsidRDefault="00746173" w:rsidP="00E6670D">
      <w:pPr>
        <w:pStyle w:val="ListParagraph"/>
        <w:keepNext/>
        <w:widowControl w:val="0"/>
        <w:numPr>
          <w:ilvl w:val="0"/>
          <w:numId w:val="9"/>
        </w:numPr>
        <w:pBdr>
          <w:top w:val="nil"/>
          <w:left w:val="nil"/>
          <w:bottom w:val="nil"/>
          <w:right w:val="nil"/>
          <w:between w:val="nil"/>
        </w:pBdr>
        <w:spacing w:after="0" w:line="240" w:lineRule="auto"/>
        <w:jc w:val="both"/>
        <w:rPr>
          <w:rFonts w:ascii="Maiandra GD" w:hAnsi="Maiandra GD"/>
          <w:color w:val="000000"/>
          <w:sz w:val="24"/>
          <w:szCs w:val="24"/>
        </w:rPr>
      </w:pPr>
      <w:r w:rsidRPr="00E26675">
        <w:rPr>
          <w:rFonts w:ascii="Maiandra GD" w:hAnsi="Maiandra GD"/>
          <w:color w:val="000000"/>
          <w:sz w:val="24"/>
          <w:szCs w:val="24"/>
        </w:rPr>
        <w:t>make provision for rehabilitation of those affected by substance use disorder; and</w:t>
      </w:r>
    </w:p>
    <w:p w:rsidR="004F5692" w:rsidRPr="00E26675" w:rsidRDefault="00746173" w:rsidP="00746173">
      <w:pPr>
        <w:pStyle w:val="ListParagraph"/>
        <w:rPr>
          <w:rFonts w:ascii="Maiandra GD" w:hAnsi="Maiandra GD"/>
          <w:color w:val="000000"/>
          <w:sz w:val="24"/>
          <w:szCs w:val="24"/>
        </w:rPr>
      </w:pPr>
      <w:r w:rsidRPr="00E26675">
        <w:rPr>
          <w:rFonts w:ascii="Maiandra GD" w:hAnsi="Maiandra GD"/>
          <w:color w:val="000000"/>
          <w:sz w:val="24"/>
          <w:szCs w:val="24"/>
        </w:rPr>
        <w:t>establis</w:t>
      </w:r>
      <w:r w:rsidR="00CC64A5" w:rsidRPr="00E26675">
        <w:rPr>
          <w:rFonts w:ascii="Maiandra GD" w:hAnsi="Maiandra GD"/>
          <w:color w:val="000000"/>
          <w:sz w:val="24"/>
          <w:szCs w:val="24"/>
        </w:rPr>
        <w:t>h “</w:t>
      </w:r>
      <w:r w:rsidR="00CC64A5" w:rsidRPr="00E26675">
        <w:rPr>
          <w:rFonts w:ascii="Maiandra GD" w:hAnsi="Maiandra GD"/>
          <w:b/>
          <w:sz w:val="24"/>
          <w:szCs w:val="24"/>
        </w:rPr>
        <w:t>The</w:t>
      </w:r>
      <w:r w:rsidR="00CC64A5" w:rsidRPr="00E26675">
        <w:rPr>
          <w:rFonts w:ascii="Maiandra GD" w:hAnsi="Maiandra GD"/>
          <w:sz w:val="24"/>
          <w:szCs w:val="24"/>
        </w:rPr>
        <w:t xml:space="preserve"> </w:t>
      </w:r>
      <w:proofErr w:type="spellStart"/>
      <w:r w:rsidR="00CC64A5" w:rsidRPr="00E26675">
        <w:rPr>
          <w:rFonts w:ascii="Maiandra GD" w:hAnsi="Maiandra GD"/>
          <w:b/>
          <w:bCs/>
          <w:sz w:val="24"/>
          <w:szCs w:val="24"/>
        </w:rPr>
        <w:t>Wajir</w:t>
      </w:r>
      <w:proofErr w:type="spellEnd"/>
      <w:r w:rsidR="00CC64A5" w:rsidRPr="00E26675">
        <w:rPr>
          <w:rFonts w:ascii="Maiandra GD" w:hAnsi="Maiandra GD"/>
          <w:b/>
          <w:bCs/>
          <w:sz w:val="24"/>
          <w:szCs w:val="24"/>
        </w:rPr>
        <w:t xml:space="preserve"> County Authority for the Control of </w:t>
      </w:r>
      <w:proofErr w:type="spellStart"/>
      <w:r w:rsidR="00CC64A5" w:rsidRPr="00E26675">
        <w:rPr>
          <w:rFonts w:ascii="Maiandra GD" w:hAnsi="Maiandra GD"/>
          <w:b/>
          <w:bCs/>
          <w:sz w:val="24"/>
          <w:szCs w:val="24"/>
        </w:rPr>
        <w:t>Miraa</w:t>
      </w:r>
      <w:proofErr w:type="spellEnd"/>
      <w:r w:rsidR="00CC64A5" w:rsidRPr="00E26675">
        <w:rPr>
          <w:rFonts w:ascii="Maiandra GD" w:hAnsi="Maiandra GD"/>
          <w:b/>
          <w:bCs/>
          <w:sz w:val="24"/>
          <w:szCs w:val="24"/>
        </w:rPr>
        <w:t xml:space="preserve"> and Other Substances</w:t>
      </w:r>
      <w:r w:rsidRPr="00E26675">
        <w:rPr>
          <w:rFonts w:ascii="Maiandra GD" w:hAnsi="Maiandra GD"/>
          <w:color w:val="000000"/>
          <w:sz w:val="24"/>
          <w:szCs w:val="24"/>
        </w:rPr>
        <w:t xml:space="preserve">”. </w:t>
      </w:r>
    </w:p>
    <w:p w:rsidR="00310EDF" w:rsidRPr="00E26675" w:rsidRDefault="00310EDF" w:rsidP="00E6670D">
      <w:pPr>
        <w:pStyle w:val="ListParagraph"/>
        <w:numPr>
          <w:ilvl w:val="0"/>
          <w:numId w:val="8"/>
        </w:numPr>
        <w:rPr>
          <w:rFonts w:ascii="Maiandra GD" w:hAnsi="Maiandra GD"/>
          <w:b/>
          <w:color w:val="000000"/>
          <w:sz w:val="24"/>
          <w:szCs w:val="24"/>
        </w:rPr>
      </w:pPr>
      <w:r w:rsidRPr="00E26675">
        <w:rPr>
          <w:rFonts w:ascii="Maiandra GD" w:hAnsi="Maiandra GD"/>
          <w:b/>
          <w:color w:val="000000"/>
          <w:sz w:val="24"/>
          <w:szCs w:val="24"/>
        </w:rPr>
        <w:t>Application of the Act: -</w:t>
      </w:r>
    </w:p>
    <w:p w:rsidR="00310EDF" w:rsidRPr="00E26675" w:rsidRDefault="00F134BD" w:rsidP="00310EDF">
      <w:pPr>
        <w:pStyle w:val="ListParagraph"/>
        <w:rPr>
          <w:rFonts w:ascii="Maiandra GD" w:hAnsi="Maiandra GD"/>
          <w:color w:val="000000"/>
          <w:sz w:val="24"/>
          <w:szCs w:val="24"/>
        </w:rPr>
      </w:pPr>
      <w:r w:rsidRPr="00E26675">
        <w:rPr>
          <w:rFonts w:ascii="Maiandra GD" w:hAnsi="Maiandra GD"/>
          <w:color w:val="000000"/>
          <w:sz w:val="24"/>
          <w:szCs w:val="24"/>
        </w:rPr>
        <w:t xml:space="preserve">Delete the contents of </w:t>
      </w:r>
      <w:r w:rsidR="00310EDF" w:rsidRPr="00E26675">
        <w:rPr>
          <w:rFonts w:ascii="Maiandra GD" w:hAnsi="Maiandra GD"/>
          <w:color w:val="000000"/>
          <w:sz w:val="24"/>
          <w:szCs w:val="24"/>
        </w:rPr>
        <w:t>Clause</w:t>
      </w:r>
      <w:r w:rsidRPr="00E26675">
        <w:rPr>
          <w:rFonts w:ascii="Maiandra GD" w:hAnsi="Maiandra GD"/>
          <w:color w:val="000000"/>
          <w:sz w:val="24"/>
          <w:szCs w:val="24"/>
        </w:rPr>
        <w:t xml:space="preserve"> 4 entirely</w:t>
      </w:r>
      <w:r w:rsidR="00310EDF" w:rsidRPr="00E26675">
        <w:rPr>
          <w:rFonts w:ascii="Maiandra GD" w:hAnsi="Maiandra GD"/>
          <w:color w:val="000000"/>
          <w:sz w:val="24"/>
          <w:szCs w:val="24"/>
        </w:rPr>
        <w:t xml:space="preserve"> and replace with: -</w:t>
      </w:r>
    </w:p>
    <w:p w:rsidR="00310EDF" w:rsidRPr="00E26675" w:rsidRDefault="00F134BD" w:rsidP="00F134BD">
      <w:pPr>
        <w:pStyle w:val="ListParagraph"/>
        <w:numPr>
          <w:ilvl w:val="0"/>
          <w:numId w:val="27"/>
        </w:numPr>
        <w:pBdr>
          <w:top w:val="nil"/>
          <w:left w:val="nil"/>
          <w:bottom w:val="nil"/>
          <w:right w:val="nil"/>
          <w:between w:val="nil"/>
        </w:pBdr>
        <w:jc w:val="both"/>
        <w:rPr>
          <w:rFonts w:ascii="Maiandra GD" w:hAnsi="Maiandra GD"/>
          <w:color w:val="000000"/>
          <w:sz w:val="24"/>
          <w:szCs w:val="24"/>
        </w:rPr>
      </w:pPr>
      <w:r w:rsidRPr="00E26675">
        <w:rPr>
          <w:rFonts w:ascii="Maiandra GD" w:hAnsi="Maiandra GD"/>
          <w:color w:val="000000"/>
          <w:sz w:val="24"/>
          <w:szCs w:val="24"/>
        </w:rPr>
        <w:t xml:space="preserve">(a) </w:t>
      </w:r>
      <w:r w:rsidR="00310EDF" w:rsidRPr="00E26675">
        <w:rPr>
          <w:rFonts w:ascii="Maiandra GD" w:hAnsi="Maiandra GD"/>
          <w:color w:val="000000"/>
          <w:sz w:val="24"/>
          <w:szCs w:val="24"/>
        </w:rPr>
        <w:t xml:space="preserve">distributors and local retailers of </w:t>
      </w:r>
      <w:proofErr w:type="spellStart"/>
      <w:r w:rsidR="00310EDF" w:rsidRPr="00E26675">
        <w:rPr>
          <w:rFonts w:ascii="Maiandra GD" w:hAnsi="Maiandra GD"/>
          <w:color w:val="000000"/>
          <w:sz w:val="24"/>
          <w:szCs w:val="24"/>
        </w:rPr>
        <w:t>miraa</w:t>
      </w:r>
      <w:proofErr w:type="spellEnd"/>
      <w:r w:rsidR="00310EDF" w:rsidRPr="00E26675">
        <w:rPr>
          <w:rFonts w:ascii="Maiandra GD" w:hAnsi="Maiandra GD"/>
          <w:color w:val="000000"/>
          <w:sz w:val="24"/>
          <w:szCs w:val="24"/>
        </w:rPr>
        <w:t xml:space="preserve"> in </w:t>
      </w:r>
      <w:proofErr w:type="spellStart"/>
      <w:r w:rsidR="00310EDF" w:rsidRPr="00E26675">
        <w:rPr>
          <w:rFonts w:ascii="Maiandra GD" w:hAnsi="Maiandra GD"/>
          <w:color w:val="000000"/>
          <w:sz w:val="24"/>
          <w:szCs w:val="24"/>
        </w:rPr>
        <w:t>Wajir</w:t>
      </w:r>
      <w:proofErr w:type="spellEnd"/>
      <w:r w:rsidR="00310EDF" w:rsidRPr="00E26675">
        <w:rPr>
          <w:rFonts w:ascii="Maiandra GD" w:hAnsi="Maiandra GD"/>
          <w:color w:val="000000"/>
          <w:sz w:val="24"/>
          <w:szCs w:val="24"/>
        </w:rPr>
        <w:t xml:space="preserve">; </w:t>
      </w:r>
    </w:p>
    <w:p w:rsidR="00310EDF" w:rsidRPr="00E26675" w:rsidRDefault="00310EDF" w:rsidP="00E6670D">
      <w:pPr>
        <w:pStyle w:val="ListParagraph"/>
        <w:numPr>
          <w:ilvl w:val="0"/>
          <w:numId w:val="10"/>
        </w:numPr>
        <w:pBdr>
          <w:top w:val="nil"/>
          <w:left w:val="nil"/>
          <w:bottom w:val="nil"/>
          <w:right w:val="nil"/>
          <w:between w:val="nil"/>
        </w:pBdr>
        <w:spacing w:after="0" w:line="240" w:lineRule="auto"/>
        <w:jc w:val="both"/>
        <w:rPr>
          <w:rFonts w:ascii="Maiandra GD" w:hAnsi="Maiandra GD"/>
          <w:color w:val="000000"/>
          <w:sz w:val="24"/>
          <w:szCs w:val="24"/>
        </w:rPr>
      </w:pPr>
      <w:r w:rsidRPr="00E26675">
        <w:rPr>
          <w:rFonts w:ascii="Maiandra GD" w:hAnsi="Maiandra GD"/>
          <w:color w:val="000000"/>
          <w:sz w:val="24"/>
          <w:szCs w:val="24"/>
        </w:rPr>
        <w:t xml:space="preserve">a resident of </w:t>
      </w:r>
      <w:proofErr w:type="spellStart"/>
      <w:r w:rsidRPr="00E26675">
        <w:rPr>
          <w:rFonts w:ascii="Maiandra GD" w:hAnsi="Maiandra GD"/>
          <w:color w:val="000000"/>
          <w:sz w:val="24"/>
          <w:szCs w:val="24"/>
        </w:rPr>
        <w:t>Wajir</w:t>
      </w:r>
      <w:proofErr w:type="spellEnd"/>
      <w:r w:rsidRPr="00E26675">
        <w:rPr>
          <w:rFonts w:ascii="Maiandra GD" w:hAnsi="Maiandra GD"/>
          <w:color w:val="000000"/>
          <w:sz w:val="24"/>
          <w:szCs w:val="24"/>
        </w:rPr>
        <w:t xml:space="preserve"> affected by substance use disorder; and</w:t>
      </w:r>
    </w:p>
    <w:p w:rsidR="00310EDF" w:rsidRPr="00E26675" w:rsidRDefault="00310EDF" w:rsidP="00E6670D">
      <w:pPr>
        <w:pStyle w:val="ListParagraph"/>
        <w:numPr>
          <w:ilvl w:val="0"/>
          <w:numId w:val="10"/>
        </w:numPr>
        <w:pBdr>
          <w:top w:val="nil"/>
          <w:left w:val="nil"/>
          <w:bottom w:val="nil"/>
          <w:right w:val="nil"/>
          <w:between w:val="nil"/>
        </w:pBdr>
        <w:spacing w:after="0" w:line="240" w:lineRule="auto"/>
        <w:jc w:val="both"/>
        <w:rPr>
          <w:rFonts w:ascii="Maiandra GD" w:hAnsi="Maiandra GD"/>
          <w:color w:val="000000"/>
          <w:sz w:val="24"/>
          <w:szCs w:val="24"/>
        </w:rPr>
      </w:pPr>
      <w:r w:rsidRPr="00E26675">
        <w:rPr>
          <w:rFonts w:ascii="Maiandra GD" w:hAnsi="Maiandra GD"/>
          <w:color w:val="000000"/>
          <w:sz w:val="24"/>
          <w:szCs w:val="24"/>
        </w:rPr>
        <w:t xml:space="preserve">any person accessing, using, selling or in any other form trafficking drugs or other substances in </w:t>
      </w:r>
      <w:proofErr w:type="spellStart"/>
      <w:r w:rsidRPr="00E26675">
        <w:rPr>
          <w:rFonts w:ascii="Maiandra GD" w:hAnsi="Maiandra GD"/>
          <w:color w:val="000000"/>
          <w:sz w:val="24"/>
          <w:szCs w:val="24"/>
        </w:rPr>
        <w:t>Wajir</w:t>
      </w:r>
      <w:proofErr w:type="spellEnd"/>
      <w:r w:rsidRPr="00E26675">
        <w:rPr>
          <w:rFonts w:ascii="Maiandra GD" w:hAnsi="Maiandra GD"/>
          <w:color w:val="000000"/>
          <w:sz w:val="24"/>
          <w:szCs w:val="24"/>
        </w:rPr>
        <w:t xml:space="preserve"> county.</w:t>
      </w:r>
    </w:p>
    <w:p w:rsidR="00310EDF" w:rsidRPr="00E26675" w:rsidRDefault="00310EDF" w:rsidP="00310EDF">
      <w:pPr>
        <w:pBdr>
          <w:top w:val="nil"/>
          <w:left w:val="nil"/>
          <w:bottom w:val="nil"/>
          <w:right w:val="nil"/>
          <w:between w:val="nil"/>
        </w:pBdr>
        <w:jc w:val="both"/>
        <w:rPr>
          <w:rFonts w:ascii="Maiandra GD" w:hAnsi="Maiandra GD"/>
          <w:color w:val="000000"/>
          <w:sz w:val="24"/>
          <w:szCs w:val="24"/>
        </w:rPr>
      </w:pPr>
    </w:p>
    <w:p w:rsidR="00746173" w:rsidRPr="00E26675" w:rsidRDefault="00746173" w:rsidP="00310EDF">
      <w:pPr>
        <w:pBdr>
          <w:top w:val="nil"/>
          <w:left w:val="nil"/>
          <w:bottom w:val="nil"/>
          <w:right w:val="nil"/>
          <w:between w:val="nil"/>
        </w:pBdr>
        <w:jc w:val="both"/>
        <w:rPr>
          <w:rFonts w:ascii="Maiandra GD" w:hAnsi="Maiandra GD"/>
          <w:color w:val="000000"/>
          <w:sz w:val="24"/>
          <w:szCs w:val="24"/>
        </w:rPr>
      </w:pPr>
      <w:r w:rsidRPr="00E26675">
        <w:rPr>
          <w:rFonts w:ascii="Maiandra GD" w:hAnsi="Maiandra GD"/>
          <w:color w:val="000000"/>
          <w:sz w:val="24"/>
          <w:szCs w:val="24"/>
        </w:rPr>
        <w:t xml:space="preserve"> </w:t>
      </w:r>
      <w:r w:rsidR="00310EDF" w:rsidRPr="00E26675">
        <w:rPr>
          <w:rFonts w:ascii="Maiandra GD" w:hAnsi="Maiandra GD"/>
          <w:color w:val="000000"/>
          <w:sz w:val="24"/>
          <w:szCs w:val="24"/>
        </w:rPr>
        <w:t>Rearrange the Clauses.</w:t>
      </w:r>
    </w:p>
    <w:p w:rsidR="00310EDF" w:rsidRPr="00E26675" w:rsidRDefault="00310EDF" w:rsidP="00310EDF">
      <w:pPr>
        <w:pBdr>
          <w:top w:val="nil"/>
          <w:left w:val="nil"/>
          <w:bottom w:val="nil"/>
          <w:right w:val="nil"/>
          <w:between w:val="nil"/>
        </w:pBdr>
        <w:jc w:val="both"/>
        <w:rPr>
          <w:rFonts w:ascii="Maiandra GD" w:hAnsi="Maiandra GD"/>
          <w:color w:val="000000"/>
          <w:sz w:val="24"/>
          <w:szCs w:val="24"/>
        </w:rPr>
      </w:pPr>
    </w:p>
    <w:p w:rsidR="00310EDF" w:rsidRPr="00E26675" w:rsidRDefault="00310EDF" w:rsidP="00310EDF">
      <w:pPr>
        <w:pStyle w:val="ListParagraph"/>
        <w:keepNext/>
        <w:widowControl w:val="0"/>
        <w:pBdr>
          <w:top w:val="nil"/>
          <w:left w:val="nil"/>
          <w:bottom w:val="nil"/>
          <w:right w:val="nil"/>
          <w:between w:val="nil"/>
        </w:pBdr>
        <w:spacing w:after="0" w:line="240" w:lineRule="auto"/>
        <w:ind w:left="360"/>
        <w:rPr>
          <w:rFonts w:ascii="Maiandra GD" w:hAnsi="Maiandra GD"/>
          <w:b/>
          <w:bCs/>
          <w:sz w:val="24"/>
          <w:szCs w:val="24"/>
        </w:rPr>
      </w:pPr>
      <w:r w:rsidRPr="00E26675">
        <w:rPr>
          <w:rFonts w:ascii="Maiandra GD" w:hAnsi="Maiandra GD"/>
          <w:b/>
          <w:bCs/>
          <w:sz w:val="24"/>
          <w:szCs w:val="24"/>
        </w:rPr>
        <w:t>PART II—</w:t>
      </w:r>
      <w:r w:rsidR="009B3532" w:rsidRPr="00E26675">
        <w:rPr>
          <w:rFonts w:ascii="Maiandra GD" w:hAnsi="Maiandra GD"/>
          <w:b/>
          <w:bCs/>
          <w:sz w:val="24"/>
          <w:szCs w:val="24"/>
        </w:rPr>
        <w:t>ADMINISTRATION</w:t>
      </w:r>
    </w:p>
    <w:p w:rsidR="009B3532" w:rsidRPr="00E26675" w:rsidRDefault="009B3532" w:rsidP="009B3532">
      <w:pPr>
        <w:pStyle w:val="ListParagraph"/>
        <w:keepNext/>
        <w:widowControl w:val="0"/>
        <w:numPr>
          <w:ilvl w:val="0"/>
          <w:numId w:val="32"/>
        </w:numPr>
        <w:pBdr>
          <w:top w:val="nil"/>
          <w:left w:val="nil"/>
          <w:bottom w:val="nil"/>
          <w:right w:val="nil"/>
          <w:between w:val="nil"/>
        </w:pBdr>
        <w:spacing w:after="0" w:line="240" w:lineRule="auto"/>
        <w:rPr>
          <w:rFonts w:ascii="Maiandra GD" w:hAnsi="Maiandra GD"/>
          <w:bCs/>
          <w:sz w:val="24"/>
          <w:szCs w:val="24"/>
        </w:rPr>
      </w:pPr>
      <w:r w:rsidRPr="00E26675">
        <w:rPr>
          <w:rFonts w:ascii="Maiandra GD" w:hAnsi="Maiandra GD"/>
          <w:bCs/>
          <w:sz w:val="24"/>
          <w:szCs w:val="24"/>
        </w:rPr>
        <w:t>Delete the word “Administration” in the title and replace with the phrase “</w:t>
      </w:r>
      <w:r w:rsidR="00CC64A5" w:rsidRPr="00E26675">
        <w:rPr>
          <w:rFonts w:ascii="Maiandra GD" w:hAnsi="Maiandra GD"/>
          <w:b/>
          <w:sz w:val="24"/>
          <w:szCs w:val="24"/>
        </w:rPr>
        <w:t>The</w:t>
      </w:r>
      <w:r w:rsidR="00CC64A5" w:rsidRPr="00E26675">
        <w:rPr>
          <w:rFonts w:ascii="Maiandra GD" w:hAnsi="Maiandra GD"/>
          <w:sz w:val="24"/>
          <w:szCs w:val="24"/>
        </w:rPr>
        <w:t xml:space="preserve"> </w:t>
      </w:r>
      <w:r w:rsidR="00CC64A5" w:rsidRPr="00E26675">
        <w:rPr>
          <w:rFonts w:ascii="Maiandra GD" w:hAnsi="Maiandra GD"/>
          <w:b/>
          <w:bCs/>
          <w:sz w:val="24"/>
          <w:szCs w:val="24"/>
        </w:rPr>
        <w:t xml:space="preserve">County Authority for the Control of </w:t>
      </w:r>
      <w:proofErr w:type="spellStart"/>
      <w:r w:rsidR="00CC64A5" w:rsidRPr="00E26675">
        <w:rPr>
          <w:rFonts w:ascii="Maiandra GD" w:hAnsi="Maiandra GD"/>
          <w:b/>
          <w:bCs/>
          <w:sz w:val="24"/>
          <w:szCs w:val="24"/>
        </w:rPr>
        <w:t>Miraa</w:t>
      </w:r>
      <w:proofErr w:type="spellEnd"/>
      <w:r w:rsidR="00CC64A5" w:rsidRPr="00E26675">
        <w:rPr>
          <w:rFonts w:ascii="Maiandra GD" w:hAnsi="Maiandra GD"/>
          <w:b/>
          <w:bCs/>
          <w:sz w:val="24"/>
          <w:szCs w:val="24"/>
        </w:rPr>
        <w:t xml:space="preserve"> and Other Substances</w:t>
      </w:r>
      <w:r w:rsidRPr="00E26675">
        <w:rPr>
          <w:rFonts w:ascii="Maiandra GD" w:hAnsi="Maiandra GD"/>
          <w:bCs/>
          <w:sz w:val="24"/>
          <w:szCs w:val="24"/>
        </w:rPr>
        <w:t>”.</w:t>
      </w:r>
    </w:p>
    <w:p w:rsidR="00310EDF" w:rsidRPr="00E26675" w:rsidRDefault="009B3532" w:rsidP="009B3532">
      <w:pPr>
        <w:pStyle w:val="ListParagraph"/>
        <w:keepNext/>
        <w:widowControl w:val="0"/>
        <w:numPr>
          <w:ilvl w:val="0"/>
          <w:numId w:val="32"/>
        </w:numPr>
        <w:pBdr>
          <w:top w:val="nil"/>
          <w:left w:val="nil"/>
          <w:bottom w:val="nil"/>
          <w:right w:val="nil"/>
          <w:between w:val="nil"/>
        </w:pBdr>
        <w:spacing w:after="0" w:line="240" w:lineRule="auto"/>
        <w:rPr>
          <w:rFonts w:ascii="Maiandra GD" w:hAnsi="Maiandra GD"/>
          <w:bCs/>
          <w:sz w:val="24"/>
          <w:szCs w:val="24"/>
        </w:rPr>
      </w:pPr>
      <w:r w:rsidRPr="00E26675">
        <w:rPr>
          <w:rFonts w:ascii="Maiandra GD" w:hAnsi="Maiandra GD"/>
          <w:bCs/>
          <w:sz w:val="24"/>
          <w:szCs w:val="24"/>
        </w:rPr>
        <w:t xml:space="preserve">Delete Clauses 6, 7 and 8 and replace with two </w:t>
      </w:r>
      <w:r w:rsidR="00127B91" w:rsidRPr="00E26675">
        <w:rPr>
          <w:rFonts w:ascii="Maiandra GD" w:hAnsi="Maiandra GD"/>
          <w:bCs/>
          <w:sz w:val="24"/>
          <w:szCs w:val="24"/>
        </w:rPr>
        <w:t xml:space="preserve">new </w:t>
      </w:r>
      <w:r w:rsidRPr="00E26675">
        <w:rPr>
          <w:rFonts w:ascii="Maiandra GD" w:hAnsi="Maiandra GD"/>
          <w:bCs/>
          <w:sz w:val="24"/>
          <w:szCs w:val="24"/>
        </w:rPr>
        <w:t xml:space="preserve">Clauses </w:t>
      </w:r>
      <w:r w:rsidR="008F7443" w:rsidRPr="00E26675">
        <w:rPr>
          <w:rFonts w:ascii="Maiandra GD" w:hAnsi="Maiandra GD"/>
          <w:bCs/>
          <w:sz w:val="24"/>
          <w:szCs w:val="24"/>
        </w:rPr>
        <w:t>to read as: -</w:t>
      </w:r>
    </w:p>
    <w:p w:rsidR="009B3532" w:rsidRPr="00E26675" w:rsidRDefault="009B3532" w:rsidP="009B3532">
      <w:pPr>
        <w:pStyle w:val="ListParagraph"/>
        <w:keepNext/>
        <w:widowControl w:val="0"/>
        <w:pBdr>
          <w:top w:val="nil"/>
          <w:left w:val="nil"/>
          <w:bottom w:val="nil"/>
          <w:right w:val="nil"/>
          <w:between w:val="nil"/>
        </w:pBdr>
        <w:spacing w:after="0" w:line="240" w:lineRule="auto"/>
        <w:rPr>
          <w:rFonts w:ascii="Maiandra GD" w:hAnsi="Maiandra GD"/>
          <w:b/>
          <w:bCs/>
          <w:sz w:val="24"/>
          <w:szCs w:val="24"/>
        </w:rPr>
      </w:pPr>
    </w:p>
    <w:p w:rsidR="008F7443" w:rsidRPr="00E26675" w:rsidRDefault="00127B91" w:rsidP="00E6670D">
      <w:pPr>
        <w:pStyle w:val="ListParagraph"/>
        <w:numPr>
          <w:ilvl w:val="0"/>
          <w:numId w:val="12"/>
        </w:numPr>
        <w:pBdr>
          <w:top w:val="nil"/>
          <w:left w:val="nil"/>
          <w:bottom w:val="nil"/>
          <w:right w:val="nil"/>
          <w:between w:val="nil"/>
        </w:pBdr>
        <w:jc w:val="both"/>
        <w:rPr>
          <w:rFonts w:ascii="Maiandra GD" w:hAnsi="Maiandra GD"/>
          <w:color w:val="000000"/>
          <w:sz w:val="24"/>
          <w:szCs w:val="24"/>
        </w:rPr>
      </w:pPr>
      <w:r w:rsidRPr="00E26675">
        <w:rPr>
          <w:rFonts w:ascii="Maiandra GD" w:hAnsi="Maiandra GD"/>
          <w:color w:val="000000"/>
          <w:sz w:val="24"/>
          <w:szCs w:val="24"/>
        </w:rPr>
        <w:t>” (</w:t>
      </w:r>
      <w:r w:rsidR="008F7443" w:rsidRPr="00E26675">
        <w:rPr>
          <w:rFonts w:ascii="Maiandra GD" w:hAnsi="Maiandra GD"/>
          <w:color w:val="000000"/>
          <w:sz w:val="24"/>
          <w:szCs w:val="24"/>
        </w:rPr>
        <w:t>1) There is es</w:t>
      </w:r>
      <w:r w:rsidR="00CC64A5" w:rsidRPr="00E26675">
        <w:rPr>
          <w:rFonts w:ascii="Maiandra GD" w:hAnsi="Maiandra GD"/>
          <w:color w:val="000000"/>
          <w:sz w:val="24"/>
          <w:szCs w:val="24"/>
        </w:rPr>
        <w:t xml:space="preserve">tablished the </w:t>
      </w:r>
      <w:proofErr w:type="spellStart"/>
      <w:r w:rsidR="00CC64A5" w:rsidRPr="00E26675">
        <w:rPr>
          <w:rFonts w:ascii="Maiandra GD" w:hAnsi="Maiandra GD"/>
          <w:color w:val="000000"/>
          <w:sz w:val="24"/>
          <w:szCs w:val="24"/>
        </w:rPr>
        <w:t>Wajir</w:t>
      </w:r>
      <w:proofErr w:type="spellEnd"/>
      <w:r w:rsidR="00CC64A5" w:rsidRPr="00E26675">
        <w:rPr>
          <w:rFonts w:ascii="Maiandra GD" w:hAnsi="Maiandra GD"/>
          <w:color w:val="000000"/>
          <w:sz w:val="24"/>
          <w:szCs w:val="24"/>
        </w:rPr>
        <w:t xml:space="preserve"> County Authority</w:t>
      </w:r>
      <w:r w:rsidR="008F7443" w:rsidRPr="00E26675">
        <w:rPr>
          <w:rFonts w:ascii="Maiandra GD" w:hAnsi="Maiandra GD"/>
          <w:color w:val="000000"/>
          <w:sz w:val="24"/>
          <w:szCs w:val="24"/>
        </w:rPr>
        <w:t xml:space="preserve"> on </w:t>
      </w:r>
      <w:r w:rsidR="00CC64A5" w:rsidRPr="00E26675">
        <w:rPr>
          <w:rFonts w:ascii="Maiandra GD" w:hAnsi="Maiandra GD"/>
          <w:color w:val="000000"/>
          <w:sz w:val="24"/>
          <w:szCs w:val="24"/>
        </w:rPr>
        <w:t xml:space="preserve">the Control of </w:t>
      </w:r>
      <w:proofErr w:type="spellStart"/>
      <w:r w:rsidR="00CC64A5" w:rsidRPr="00E26675">
        <w:rPr>
          <w:rFonts w:ascii="Maiandra GD" w:hAnsi="Maiandra GD"/>
          <w:color w:val="000000"/>
          <w:sz w:val="24"/>
          <w:szCs w:val="24"/>
        </w:rPr>
        <w:t>Miraa</w:t>
      </w:r>
      <w:proofErr w:type="spellEnd"/>
      <w:r w:rsidR="00CC64A5" w:rsidRPr="00E26675">
        <w:rPr>
          <w:rFonts w:ascii="Maiandra GD" w:hAnsi="Maiandra GD"/>
          <w:color w:val="000000"/>
          <w:sz w:val="24"/>
          <w:szCs w:val="24"/>
        </w:rPr>
        <w:t xml:space="preserve"> and Other S</w:t>
      </w:r>
      <w:r w:rsidR="008F7443" w:rsidRPr="00E26675">
        <w:rPr>
          <w:rFonts w:ascii="Maiandra GD" w:hAnsi="Maiandra GD"/>
          <w:color w:val="000000"/>
          <w:sz w:val="24"/>
          <w:szCs w:val="24"/>
        </w:rPr>
        <w:t>ubstances which shall comprise—</w:t>
      </w:r>
    </w:p>
    <w:p w:rsidR="008F7443" w:rsidRPr="00E26675" w:rsidRDefault="008F7443" w:rsidP="00E6670D">
      <w:pPr>
        <w:widowControl/>
        <w:numPr>
          <w:ilvl w:val="0"/>
          <w:numId w:val="11"/>
        </w:numPr>
        <w:pBdr>
          <w:top w:val="nil"/>
          <w:left w:val="nil"/>
          <w:bottom w:val="nil"/>
          <w:right w:val="nil"/>
          <w:between w:val="nil"/>
        </w:pBdr>
        <w:autoSpaceDE/>
        <w:autoSpaceDN/>
        <w:jc w:val="both"/>
        <w:rPr>
          <w:rFonts w:ascii="Maiandra GD" w:hAnsi="Maiandra GD"/>
          <w:sz w:val="24"/>
          <w:szCs w:val="24"/>
        </w:rPr>
      </w:pPr>
      <w:r w:rsidRPr="00E26675">
        <w:rPr>
          <w:rFonts w:ascii="Maiandra GD" w:hAnsi="Maiandra GD"/>
          <w:color w:val="000000"/>
          <w:sz w:val="24"/>
          <w:szCs w:val="24"/>
        </w:rPr>
        <w:t>the Chief Officer responsible for control of narcotic drugs and other substances, who shall be the chairperson;</w:t>
      </w:r>
    </w:p>
    <w:p w:rsidR="008F7443" w:rsidRPr="00E26675" w:rsidRDefault="008F7443" w:rsidP="00E6670D">
      <w:pPr>
        <w:widowControl/>
        <w:numPr>
          <w:ilvl w:val="0"/>
          <w:numId w:val="11"/>
        </w:numPr>
        <w:pBdr>
          <w:top w:val="nil"/>
          <w:left w:val="nil"/>
          <w:bottom w:val="nil"/>
          <w:right w:val="nil"/>
          <w:between w:val="nil"/>
        </w:pBdr>
        <w:autoSpaceDE/>
        <w:autoSpaceDN/>
        <w:jc w:val="both"/>
        <w:rPr>
          <w:rFonts w:ascii="Maiandra GD" w:hAnsi="Maiandra GD"/>
          <w:sz w:val="24"/>
          <w:szCs w:val="24"/>
        </w:rPr>
      </w:pPr>
      <w:r w:rsidRPr="00E26675">
        <w:rPr>
          <w:rFonts w:ascii="Maiandra GD" w:hAnsi="Maiandra GD"/>
          <w:sz w:val="24"/>
          <w:szCs w:val="24"/>
        </w:rPr>
        <w:t>the County Commissioner, or a representative designated in writing;</w:t>
      </w:r>
    </w:p>
    <w:p w:rsidR="008F7443" w:rsidRPr="00E26675" w:rsidRDefault="008F7443" w:rsidP="00E6670D">
      <w:pPr>
        <w:widowControl/>
        <w:numPr>
          <w:ilvl w:val="0"/>
          <w:numId w:val="11"/>
        </w:numPr>
        <w:pBdr>
          <w:top w:val="nil"/>
          <w:left w:val="nil"/>
          <w:bottom w:val="nil"/>
          <w:right w:val="nil"/>
          <w:between w:val="nil"/>
        </w:pBdr>
        <w:autoSpaceDE/>
        <w:autoSpaceDN/>
        <w:jc w:val="both"/>
        <w:rPr>
          <w:rFonts w:ascii="Maiandra GD" w:hAnsi="Maiandra GD"/>
          <w:sz w:val="24"/>
          <w:szCs w:val="24"/>
        </w:rPr>
      </w:pPr>
      <w:r w:rsidRPr="00E26675">
        <w:rPr>
          <w:rFonts w:ascii="Maiandra GD" w:hAnsi="Maiandra GD"/>
          <w:sz w:val="24"/>
          <w:szCs w:val="24"/>
        </w:rPr>
        <w:t>a representative of the county department for health designated in writing;</w:t>
      </w:r>
    </w:p>
    <w:p w:rsidR="008F7443" w:rsidRPr="00E26675" w:rsidRDefault="008F7443" w:rsidP="00E6670D">
      <w:pPr>
        <w:widowControl/>
        <w:numPr>
          <w:ilvl w:val="0"/>
          <w:numId w:val="11"/>
        </w:numPr>
        <w:pBdr>
          <w:top w:val="nil"/>
          <w:left w:val="nil"/>
          <w:bottom w:val="nil"/>
          <w:right w:val="nil"/>
          <w:between w:val="nil"/>
        </w:pBdr>
        <w:autoSpaceDE/>
        <w:autoSpaceDN/>
        <w:jc w:val="both"/>
        <w:rPr>
          <w:rFonts w:ascii="Maiandra GD" w:hAnsi="Maiandra GD"/>
          <w:sz w:val="24"/>
          <w:szCs w:val="24"/>
        </w:rPr>
      </w:pPr>
      <w:r w:rsidRPr="00E26675">
        <w:rPr>
          <w:rFonts w:ascii="Maiandra GD" w:hAnsi="Maiandra GD"/>
          <w:sz w:val="24"/>
          <w:szCs w:val="24"/>
        </w:rPr>
        <w:t>a representative of the county department for education designated in writing;</w:t>
      </w:r>
    </w:p>
    <w:p w:rsidR="008F7443" w:rsidRPr="00E26675" w:rsidRDefault="008F7443" w:rsidP="00E6670D">
      <w:pPr>
        <w:widowControl/>
        <w:numPr>
          <w:ilvl w:val="0"/>
          <w:numId w:val="11"/>
        </w:numPr>
        <w:pBdr>
          <w:top w:val="nil"/>
          <w:left w:val="nil"/>
          <w:bottom w:val="nil"/>
          <w:right w:val="nil"/>
          <w:between w:val="nil"/>
        </w:pBdr>
        <w:autoSpaceDE/>
        <w:autoSpaceDN/>
        <w:jc w:val="both"/>
        <w:rPr>
          <w:rFonts w:ascii="Maiandra GD" w:hAnsi="Maiandra GD"/>
          <w:sz w:val="24"/>
          <w:szCs w:val="24"/>
        </w:rPr>
      </w:pPr>
      <w:r w:rsidRPr="00E26675">
        <w:rPr>
          <w:rFonts w:ascii="Maiandra GD" w:hAnsi="Maiandra GD"/>
          <w:sz w:val="24"/>
          <w:szCs w:val="24"/>
        </w:rPr>
        <w:t>a representative of the county department for finance designated in writing;</w:t>
      </w:r>
    </w:p>
    <w:p w:rsidR="008F7443" w:rsidRPr="00E26675" w:rsidRDefault="008F7443" w:rsidP="00E6670D">
      <w:pPr>
        <w:widowControl/>
        <w:numPr>
          <w:ilvl w:val="0"/>
          <w:numId w:val="11"/>
        </w:numPr>
        <w:pBdr>
          <w:top w:val="nil"/>
          <w:left w:val="nil"/>
          <w:bottom w:val="nil"/>
          <w:right w:val="nil"/>
          <w:between w:val="nil"/>
        </w:pBdr>
        <w:autoSpaceDE/>
        <w:autoSpaceDN/>
        <w:jc w:val="both"/>
        <w:rPr>
          <w:rFonts w:ascii="Maiandra GD" w:hAnsi="Maiandra GD"/>
          <w:sz w:val="24"/>
          <w:szCs w:val="24"/>
        </w:rPr>
      </w:pPr>
      <w:r w:rsidRPr="00E26675">
        <w:rPr>
          <w:rFonts w:ascii="Maiandra GD" w:hAnsi="Maiandra GD"/>
          <w:sz w:val="24"/>
          <w:szCs w:val="24"/>
        </w:rPr>
        <w:t>a representative of the Office of the County Attorney designated in writing;</w:t>
      </w:r>
    </w:p>
    <w:p w:rsidR="008F7443" w:rsidRPr="00E26675" w:rsidRDefault="008F7443" w:rsidP="00E6670D">
      <w:pPr>
        <w:widowControl/>
        <w:numPr>
          <w:ilvl w:val="0"/>
          <w:numId w:val="11"/>
        </w:numPr>
        <w:pBdr>
          <w:top w:val="nil"/>
          <w:left w:val="nil"/>
          <w:bottom w:val="nil"/>
          <w:right w:val="nil"/>
          <w:between w:val="nil"/>
        </w:pBdr>
        <w:autoSpaceDE/>
        <w:autoSpaceDN/>
        <w:jc w:val="both"/>
        <w:rPr>
          <w:rFonts w:ascii="Maiandra GD" w:hAnsi="Maiandra GD"/>
          <w:sz w:val="24"/>
          <w:szCs w:val="24"/>
        </w:rPr>
      </w:pPr>
      <w:r w:rsidRPr="00E26675">
        <w:rPr>
          <w:rFonts w:ascii="Maiandra GD" w:hAnsi="Maiandra GD"/>
          <w:sz w:val="24"/>
          <w:szCs w:val="24"/>
        </w:rPr>
        <w:t xml:space="preserve">a representative of civil society </w:t>
      </w:r>
      <w:r w:rsidR="001564C6" w:rsidRPr="00E26675">
        <w:rPr>
          <w:rFonts w:ascii="Maiandra GD" w:hAnsi="Maiandra GD"/>
          <w:sz w:val="24"/>
          <w:szCs w:val="24"/>
        </w:rPr>
        <w:t>organizations</w:t>
      </w:r>
      <w:r w:rsidRPr="00E26675">
        <w:rPr>
          <w:rFonts w:ascii="Maiandra GD" w:hAnsi="Maiandra GD"/>
          <w:sz w:val="24"/>
          <w:szCs w:val="24"/>
        </w:rPr>
        <w:t xml:space="preserve"> in </w:t>
      </w:r>
      <w:proofErr w:type="spellStart"/>
      <w:r w:rsidRPr="00E26675">
        <w:rPr>
          <w:rFonts w:ascii="Maiandra GD" w:hAnsi="Maiandra GD"/>
          <w:sz w:val="24"/>
          <w:szCs w:val="24"/>
        </w:rPr>
        <w:t>Wajir</w:t>
      </w:r>
      <w:proofErr w:type="spellEnd"/>
      <w:r w:rsidRPr="00E26675">
        <w:rPr>
          <w:rFonts w:ascii="Maiandra GD" w:hAnsi="Maiandra GD"/>
          <w:sz w:val="24"/>
          <w:szCs w:val="24"/>
        </w:rPr>
        <w:t>, nominated in writing;</w:t>
      </w:r>
    </w:p>
    <w:p w:rsidR="008F7443" w:rsidRPr="00E26675" w:rsidRDefault="001564C6" w:rsidP="00E6670D">
      <w:pPr>
        <w:widowControl/>
        <w:numPr>
          <w:ilvl w:val="0"/>
          <w:numId w:val="11"/>
        </w:numPr>
        <w:pBdr>
          <w:top w:val="nil"/>
          <w:left w:val="nil"/>
          <w:bottom w:val="nil"/>
          <w:right w:val="nil"/>
          <w:between w:val="nil"/>
        </w:pBdr>
        <w:autoSpaceDE/>
        <w:autoSpaceDN/>
        <w:jc w:val="both"/>
        <w:rPr>
          <w:rFonts w:ascii="Maiandra GD" w:hAnsi="Maiandra GD"/>
          <w:sz w:val="24"/>
          <w:szCs w:val="24"/>
        </w:rPr>
      </w:pPr>
      <w:r>
        <w:rPr>
          <w:rFonts w:ascii="Maiandra GD" w:hAnsi="Maiandra GD"/>
          <w:color w:val="000000"/>
          <w:sz w:val="24"/>
          <w:szCs w:val="24"/>
        </w:rPr>
        <w:t>two</w:t>
      </w:r>
      <w:r w:rsidR="008F7443" w:rsidRPr="00E26675">
        <w:rPr>
          <w:rFonts w:ascii="Maiandra GD" w:hAnsi="Maiandra GD"/>
          <w:color w:val="000000"/>
          <w:sz w:val="24"/>
          <w:szCs w:val="24"/>
        </w:rPr>
        <w:t xml:space="preserve"> representative of religious </w:t>
      </w:r>
      <w:r w:rsidRPr="00E26675">
        <w:rPr>
          <w:rFonts w:ascii="Maiandra GD" w:hAnsi="Maiandra GD"/>
          <w:color w:val="000000"/>
          <w:sz w:val="24"/>
          <w:szCs w:val="24"/>
        </w:rPr>
        <w:t>organizations</w:t>
      </w:r>
      <w:r w:rsidR="008F7443" w:rsidRPr="00E26675">
        <w:rPr>
          <w:rFonts w:ascii="Maiandra GD" w:hAnsi="Maiandra GD"/>
          <w:color w:val="000000"/>
          <w:sz w:val="24"/>
          <w:szCs w:val="24"/>
        </w:rPr>
        <w:t>;</w:t>
      </w:r>
    </w:p>
    <w:p w:rsidR="008F7443" w:rsidRPr="00E26675" w:rsidRDefault="008F7443" w:rsidP="00E6670D">
      <w:pPr>
        <w:widowControl/>
        <w:numPr>
          <w:ilvl w:val="0"/>
          <w:numId w:val="11"/>
        </w:numPr>
        <w:pBdr>
          <w:top w:val="nil"/>
          <w:left w:val="nil"/>
          <w:bottom w:val="nil"/>
          <w:right w:val="nil"/>
          <w:between w:val="nil"/>
        </w:pBdr>
        <w:autoSpaceDE/>
        <w:autoSpaceDN/>
        <w:jc w:val="both"/>
        <w:rPr>
          <w:rFonts w:ascii="Maiandra GD" w:hAnsi="Maiandra GD"/>
          <w:sz w:val="24"/>
          <w:szCs w:val="24"/>
        </w:rPr>
      </w:pPr>
      <w:r w:rsidRPr="00E26675">
        <w:rPr>
          <w:rFonts w:ascii="Maiandra GD" w:hAnsi="Maiandra GD"/>
          <w:color w:val="000000"/>
          <w:sz w:val="24"/>
          <w:szCs w:val="24"/>
        </w:rPr>
        <w:t xml:space="preserve">a representative from the business community; </w:t>
      </w:r>
    </w:p>
    <w:p w:rsidR="008F7443" w:rsidRPr="00E26675" w:rsidRDefault="008F7443" w:rsidP="00E6670D">
      <w:pPr>
        <w:widowControl/>
        <w:numPr>
          <w:ilvl w:val="0"/>
          <w:numId w:val="11"/>
        </w:numPr>
        <w:pBdr>
          <w:top w:val="nil"/>
          <w:left w:val="nil"/>
          <w:bottom w:val="nil"/>
          <w:right w:val="nil"/>
          <w:between w:val="nil"/>
        </w:pBdr>
        <w:autoSpaceDE/>
        <w:autoSpaceDN/>
        <w:jc w:val="both"/>
        <w:rPr>
          <w:rFonts w:ascii="Maiandra GD" w:hAnsi="Maiandra GD"/>
          <w:sz w:val="24"/>
          <w:szCs w:val="24"/>
        </w:rPr>
      </w:pPr>
      <w:r w:rsidRPr="00E26675">
        <w:rPr>
          <w:rFonts w:ascii="Maiandra GD" w:hAnsi="Maiandra GD"/>
          <w:color w:val="000000"/>
          <w:sz w:val="24"/>
          <w:szCs w:val="24"/>
        </w:rPr>
        <w:t xml:space="preserve">a representative of the community; and </w:t>
      </w:r>
    </w:p>
    <w:p w:rsidR="008F7443" w:rsidRPr="001564C6" w:rsidRDefault="008F7443" w:rsidP="00E6670D">
      <w:pPr>
        <w:widowControl/>
        <w:numPr>
          <w:ilvl w:val="0"/>
          <w:numId w:val="11"/>
        </w:numPr>
        <w:pBdr>
          <w:top w:val="nil"/>
          <w:left w:val="nil"/>
          <w:bottom w:val="nil"/>
          <w:right w:val="nil"/>
          <w:between w:val="nil"/>
        </w:pBdr>
        <w:autoSpaceDE/>
        <w:autoSpaceDN/>
        <w:jc w:val="both"/>
        <w:rPr>
          <w:rFonts w:ascii="Maiandra GD" w:hAnsi="Maiandra GD"/>
          <w:sz w:val="24"/>
          <w:szCs w:val="24"/>
        </w:rPr>
      </w:pPr>
      <w:r w:rsidRPr="00E26675">
        <w:rPr>
          <w:rFonts w:ascii="Maiandra GD" w:hAnsi="Maiandra GD"/>
          <w:color w:val="000000"/>
          <w:sz w:val="24"/>
          <w:szCs w:val="24"/>
        </w:rPr>
        <w:t>a representative of the youth.</w:t>
      </w:r>
    </w:p>
    <w:p w:rsidR="001564C6" w:rsidRPr="00E26675" w:rsidRDefault="001564C6" w:rsidP="00E6670D">
      <w:pPr>
        <w:widowControl/>
        <w:numPr>
          <w:ilvl w:val="0"/>
          <w:numId w:val="11"/>
        </w:numPr>
        <w:pBdr>
          <w:top w:val="nil"/>
          <w:left w:val="nil"/>
          <w:bottom w:val="nil"/>
          <w:right w:val="nil"/>
          <w:between w:val="nil"/>
        </w:pBdr>
        <w:autoSpaceDE/>
        <w:autoSpaceDN/>
        <w:jc w:val="both"/>
        <w:rPr>
          <w:rFonts w:ascii="Maiandra GD" w:hAnsi="Maiandra GD"/>
          <w:sz w:val="24"/>
          <w:szCs w:val="24"/>
        </w:rPr>
      </w:pPr>
      <w:r>
        <w:rPr>
          <w:rFonts w:ascii="Maiandra GD" w:hAnsi="Maiandra GD"/>
          <w:color w:val="000000"/>
          <w:sz w:val="24"/>
          <w:szCs w:val="24"/>
        </w:rPr>
        <w:t>a representative of Persons with disabilities.</w:t>
      </w:r>
    </w:p>
    <w:p w:rsidR="008F7443" w:rsidRPr="00E26675" w:rsidRDefault="008F7443" w:rsidP="008F7443">
      <w:pPr>
        <w:pBdr>
          <w:top w:val="nil"/>
          <w:left w:val="nil"/>
          <w:bottom w:val="nil"/>
          <w:right w:val="nil"/>
          <w:between w:val="nil"/>
        </w:pBdr>
        <w:jc w:val="both"/>
        <w:rPr>
          <w:rFonts w:ascii="Maiandra GD" w:hAnsi="Maiandra GD"/>
          <w:sz w:val="24"/>
          <w:szCs w:val="24"/>
        </w:rPr>
      </w:pPr>
    </w:p>
    <w:p w:rsidR="008F7443" w:rsidRPr="00E26675" w:rsidRDefault="008F7443" w:rsidP="008F7443">
      <w:pPr>
        <w:pBdr>
          <w:top w:val="nil"/>
          <w:left w:val="nil"/>
          <w:bottom w:val="nil"/>
          <w:right w:val="nil"/>
          <w:between w:val="nil"/>
        </w:pBdr>
        <w:jc w:val="both"/>
        <w:rPr>
          <w:rFonts w:ascii="Maiandra GD" w:hAnsi="Maiandra GD"/>
          <w:sz w:val="24"/>
          <w:szCs w:val="24"/>
        </w:rPr>
      </w:pPr>
      <w:r w:rsidRPr="00E26675">
        <w:rPr>
          <w:rFonts w:ascii="Maiandra GD" w:hAnsi="Maiandra GD"/>
          <w:color w:val="000000"/>
          <w:sz w:val="24"/>
          <w:szCs w:val="24"/>
        </w:rPr>
        <w:t xml:space="preserve">(2) The Chairperson and members of the Committee shall be appointed by the County Executive Committee Member. </w:t>
      </w:r>
    </w:p>
    <w:p w:rsidR="008F7443" w:rsidRPr="00E26675" w:rsidRDefault="008F7443" w:rsidP="008F7443">
      <w:pPr>
        <w:pBdr>
          <w:top w:val="nil"/>
          <w:left w:val="nil"/>
          <w:bottom w:val="nil"/>
          <w:right w:val="nil"/>
          <w:between w:val="nil"/>
        </w:pBdr>
        <w:jc w:val="both"/>
        <w:rPr>
          <w:rFonts w:ascii="Maiandra GD" w:hAnsi="Maiandra GD"/>
          <w:sz w:val="24"/>
          <w:szCs w:val="24"/>
        </w:rPr>
      </w:pPr>
    </w:p>
    <w:p w:rsidR="008F7443" w:rsidRPr="00E26675" w:rsidRDefault="008F7443" w:rsidP="008F7443">
      <w:pPr>
        <w:jc w:val="both"/>
        <w:rPr>
          <w:rFonts w:ascii="Maiandra GD" w:hAnsi="Maiandra GD"/>
          <w:color w:val="000000"/>
          <w:sz w:val="24"/>
          <w:szCs w:val="24"/>
        </w:rPr>
      </w:pPr>
      <w:r w:rsidRPr="00E26675">
        <w:rPr>
          <w:rFonts w:ascii="Maiandra GD" w:hAnsi="Maiandra GD"/>
          <w:color w:val="000000"/>
          <w:sz w:val="24"/>
          <w:szCs w:val="24"/>
        </w:rPr>
        <w:t xml:space="preserve">(3) In making the appointments under subsection (1), the County Executive Committee Member shall ensure compliance with the requirements on gender balance under Article 81(b) of the Constitution. </w:t>
      </w:r>
    </w:p>
    <w:p w:rsidR="008F7443" w:rsidRPr="00E26675" w:rsidRDefault="008F7443" w:rsidP="008F7443">
      <w:pPr>
        <w:jc w:val="both"/>
        <w:rPr>
          <w:rFonts w:ascii="Maiandra GD" w:hAnsi="Maiandra GD"/>
          <w:color w:val="000000"/>
          <w:sz w:val="24"/>
          <w:szCs w:val="24"/>
        </w:rPr>
      </w:pPr>
    </w:p>
    <w:p w:rsidR="008F7443" w:rsidRPr="00E26675" w:rsidRDefault="008F7443" w:rsidP="008F7443">
      <w:pPr>
        <w:jc w:val="both"/>
        <w:rPr>
          <w:rFonts w:ascii="Maiandra GD" w:hAnsi="Maiandra GD"/>
          <w:sz w:val="24"/>
          <w:szCs w:val="24"/>
        </w:rPr>
      </w:pPr>
      <w:r w:rsidRPr="00E26675">
        <w:rPr>
          <w:rFonts w:ascii="Maiandra GD" w:hAnsi="Maiandra GD"/>
          <w:sz w:val="24"/>
          <w:szCs w:val="24"/>
        </w:rPr>
        <w:t>(</w:t>
      </w:r>
      <w:r w:rsidR="00CC64A5" w:rsidRPr="00E26675">
        <w:rPr>
          <w:rFonts w:ascii="Maiandra GD" w:hAnsi="Maiandra GD"/>
          <w:sz w:val="24"/>
          <w:szCs w:val="24"/>
        </w:rPr>
        <w:t>4) The members of the Authority</w:t>
      </w:r>
      <w:r w:rsidRPr="00E26675">
        <w:rPr>
          <w:rFonts w:ascii="Maiandra GD" w:hAnsi="Maiandra GD"/>
          <w:sz w:val="24"/>
          <w:szCs w:val="24"/>
        </w:rPr>
        <w:t xml:space="preserve"> appointed pursuant to section 5(1) (g</w:t>
      </w:r>
      <w:proofErr w:type="gramStart"/>
      <w:r w:rsidRPr="00E26675">
        <w:rPr>
          <w:rFonts w:ascii="Maiandra GD" w:hAnsi="Maiandra GD"/>
          <w:sz w:val="24"/>
          <w:szCs w:val="24"/>
        </w:rPr>
        <w:t>),(</w:t>
      </w:r>
      <w:proofErr w:type="gramEnd"/>
      <w:r w:rsidRPr="00E26675">
        <w:rPr>
          <w:rFonts w:ascii="Maiandra GD" w:hAnsi="Maiandra GD"/>
          <w:sz w:val="24"/>
          <w:szCs w:val="24"/>
        </w:rPr>
        <w:t>h),(</w:t>
      </w:r>
      <w:proofErr w:type="spellStart"/>
      <w:r w:rsidRPr="00E26675">
        <w:rPr>
          <w:rFonts w:ascii="Maiandra GD" w:hAnsi="Maiandra GD"/>
          <w:sz w:val="24"/>
          <w:szCs w:val="24"/>
        </w:rPr>
        <w:t>i</w:t>
      </w:r>
      <w:proofErr w:type="spellEnd"/>
      <w:r w:rsidRPr="00E26675">
        <w:rPr>
          <w:rFonts w:ascii="Maiandra GD" w:hAnsi="Maiandra GD"/>
          <w:sz w:val="24"/>
          <w:szCs w:val="24"/>
        </w:rPr>
        <w:t>),(j)</w:t>
      </w:r>
      <w:r w:rsidR="001564C6">
        <w:rPr>
          <w:rFonts w:ascii="Maiandra GD" w:hAnsi="Maiandra GD"/>
          <w:sz w:val="24"/>
          <w:szCs w:val="24"/>
        </w:rPr>
        <w:t>, (k) and (l</w:t>
      </w:r>
      <w:r w:rsidRPr="00E26675">
        <w:rPr>
          <w:rFonts w:ascii="Maiandra GD" w:hAnsi="Maiandra GD"/>
          <w:sz w:val="24"/>
          <w:szCs w:val="24"/>
        </w:rPr>
        <w:t>) shall hold office for a period not exceeding three years and shall be eligible for re-appointment for a further term of three years.</w:t>
      </w:r>
    </w:p>
    <w:p w:rsidR="008F7443" w:rsidRPr="00E26675" w:rsidRDefault="00CC64A5" w:rsidP="008F7443">
      <w:pPr>
        <w:jc w:val="both"/>
        <w:rPr>
          <w:rFonts w:ascii="Maiandra GD" w:hAnsi="Maiandra GD"/>
          <w:sz w:val="24"/>
          <w:szCs w:val="24"/>
        </w:rPr>
      </w:pPr>
      <w:r w:rsidRPr="00E26675">
        <w:rPr>
          <w:rFonts w:ascii="Maiandra GD" w:hAnsi="Maiandra GD"/>
          <w:sz w:val="24"/>
          <w:szCs w:val="24"/>
        </w:rPr>
        <w:t>(5)  The members of the Authority</w:t>
      </w:r>
      <w:r w:rsidR="008F7443" w:rsidRPr="00E26675">
        <w:rPr>
          <w:rFonts w:ascii="Maiandra GD" w:hAnsi="Maiandra GD"/>
          <w:sz w:val="24"/>
          <w:szCs w:val="24"/>
        </w:rPr>
        <w:t xml:space="preserve"> shall be paid such allowances as may be determined by the Coun</w:t>
      </w:r>
      <w:r w:rsidR="001564C6">
        <w:rPr>
          <w:rFonts w:ascii="Maiandra GD" w:hAnsi="Maiandra GD"/>
          <w:sz w:val="24"/>
          <w:szCs w:val="24"/>
        </w:rPr>
        <w:t>ty Executive Committee Member</w:t>
      </w:r>
      <w:r w:rsidR="008F7443" w:rsidRPr="00E26675">
        <w:rPr>
          <w:rFonts w:ascii="Maiandra GD" w:hAnsi="Maiandra GD"/>
          <w:sz w:val="24"/>
          <w:szCs w:val="24"/>
        </w:rPr>
        <w:t xml:space="preserve"> on the advice of Salaries and Remuneration Commission. </w:t>
      </w:r>
    </w:p>
    <w:p w:rsidR="008F7443" w:rsidRPr="00E26675" w:rsidRDefault="008F7443" w:rsidP="008F7443">
      <w:pPr>
        <w:jc w:val="both"/>
        <w:rPr>
          <w:rFonts w:ascii="Maiandra GD" w:hAnsi="Maiandra GD"/>
          <w:color w:val="000000"/>
          <w:sz w:val="24"/>
          <w:szCs w:val="24"/>
        </w:rPr>
      </w:pPr>
      <w:r w:rsidRPr="00E26675">
        <w:rPr>
          <w:rFonts w:ascii="Maiandra GD" w:hAnsi="Maiandra GD"/>
          <w:color w:val="000000"/>
          <w:sz w:val="24"/>
          <w:szCs w:val="24"/>
        </w:rPr>
        <w:t>(6) The conduct of busin</w:t>
      </w:r>
      <w:r w:rsidR="00CC64A5" w:rsidRPr="00E26675">
        <w:rPr>
          <w:rFonts w:ascii="Maiandra GD" w:hAnsi="Maiandra GD"/>
          <w:color w:val="000000"/>
          <w:sz w:val="24"/>
          <w:szCs w:val="24"/>
        </w:rPr>
        <w:t>ess and affairs of the Authority</w:t>
      </w:r>
      <w:r w:rsidRPr="00E26675">
        <w:rPr>
          <w:rFonts w:ascii="Maiandra GD" w:hAnsi="Maiandra GD"/>
          <w:color w:val="000000"/>
          <w:sz w:val="24"/>
          <w:szCs w:val="24"/>
        </w:rPr>
        <w:t xml:space="preserve"> shall be in the manner set out in the First Schedule.</w:t>
      </w:r>
    </w:p>
    <w:p w:rsidR="008F7443" w:rsidRPr="00E26675" w:rsidRDefault="008F7443" w:rsidP="008F7443">
      <w:pPr>
        <w:jc w:val="both"/>
        <w:rPr>
          <w:rFonts w:ascii="Maiandra GD" w:hAnsi="Maiandra GD"/>
          <w:color w:val="000000"/>
          <w:sz w:val="24"/>
          <w:szCs w:val="24"/>
        </w:rPr>
      </w:pPr>
    </w:p>
    <w:p w:rsidR="008F7443" w:rsidRPr="00E26675" w:rsidRDefault="00CC64A5" w:rsidP="00E6670D">
      <w:pPr>
        <w:widowControl/>
        <w:numPr>
          <w:ilvl w:val="0"/>
          <w:numId w:val="13"/>
        </w:numPr>
        <w:pBdr>
          <w:top w:val="nil"/>
          <w:left w:val="nil"/>
          <w:bottom w:val="nil"/>
          <w:right w:val="nil"/>
          <w:between w:val="nil"/>
        </w:pBdr>
        <w:autoSpaceDE/>
        <w:autoSpaceDN/>
        <w:jc w:val="both"/>
        <w:rPr>
          <w:rFonts w:ascii="Maiandra GD" w:hAnsi="Maiandra GD"/>
          <w:color w:val="000000"/>
          <w:sz w:val="24"/>
          <w:szCs w:val="24"/>
        </w:rPr>
      </w:pPr>
      <w:r w:rsidRPr="00E26675">
        <w:rPr>
          <w:rFonts w:ascii="Maiandra GD" w:hAnsi="Maiandra GD"/>
          <w:color w:val="000000"/>
          <w:sz w:val="24"/>
          <w:szCs w:val="24"/>
        </w:rPr>
        <w:t>The functions of the Authority</w:t>
      </w:r>
      <w:r w:rsidR="008F7443" w:rsidRPr="00E26675">
        <w:rPr>
          <w:rFonts w:ascii="Maiandra GD" w:hAnsi="Maiandra GD"/>
          <w:color w:val="000000"/>
          <w:sz w:val="24"/>
          <w:szCs w:val="24"/>
        </w:rPr>
        <w:t xml:space="preserve"> shall be to —</w:t>
      </w:r>
    </w:p>
    <w:p w:rsidR="008F7443" w:rsidRPr="00E26675" w:rsidRDefault="008F7443" w:rsidP="008F7443">
      <w:pPr>
        <w:pBdr>
          <w:top w:val="nil"/>
          <w:left w:val="nil"/>
          <w:bottom w:val="nil"/>
          <w:right w:val="nil"/>
          <w:between w:val="nil"/>
        </w:pBdr>
        <w:ind w:left="504"/>
        <w:jc w:val="both"/>
        <w:rPr>
          <w:rFonts w:ascii="Maiandra GD" w:hAnsi="Maiandra GD"/>
          <w:color w:val="000000"/>
          <w:sz w:val="24"/>
          <w:szCs w:val="24"/>
        </w:rPr>
      </w:pPr>
    </w:p>
    <w:p w:rsidR="008F7443" w:rsidRPr="00E26675" w:rsidRDefault="008F7443" w:rsidP="00E6670D">
      <w:pPr>
        <w:widowControl/>
        <w:numPr>
          <w:ilvl w:val="0"/>
          <w:numId w:val="14"/>
        </w:numPr>
        <w:pBdr>
          <w:top w:val="nil"/>
          <w:left w:val="nil"/>
          <w:bottom w:val="nil"/>
          <w:right w:val="nil"/>
          <w:between w:val="nil"/>
        </w:pBdr>
        <w:autoSpaceDE/>
        <w:autoSpaceDN/>
        <w:spacing w:after="200"/>
        <w:jc w:val="both"/>
        <w:rPr>
          <w:rFonts w:ascii="Maiandra GD" w:hAnsi="Maiandra GD"/>
          <w:color w:val="000000"/>
          <w:sz w:val="24"/>
          <w:szCs w:val="24"/>
        </w:rPr>
      </w:pPr>
      <w:r w:rsidRPr="00E26675">
        <w:rPr>
          <w:rFonts w:ascii="Maiandra GD" w:hAnsi="Maiandra GD"/>
          <w:color w:val="000000"/>
          <w:sz w:val="24"/>
          <w:szCs w:val="24"/>
        </w:rPr>
        <w:t xml:space="preserve">advise the County Executive Committee Member on measures to be undertaken to prevent access, use and distribution of narcotic drugs and other substances in </w:t>
      </w:r>
      <w:proofErr w:type="spellStart"/>
      <w:r w:rsidRPr="00E26675">
        <w:rPr>
          <w:rFonts w:ascii="Maiandra GD" w:hAnsi="Maiandra GD"/>
          <w:color w:val="000000"/>
          <w:sz w:val="24"/>
          <w:szCs w:val="24"/>
        </w:rPr>
        <w:t>Wajir</w:t>
      </w:r>
      <w:proofErr w:type="spellEnd"/>
      <w:r w:rsidRPr="00E26675">
        <w:rPr>
          <w:rFonts w:ascii="Maiandra GD" w:hAnsi="Maiandra GD"/>
          <w:color w:val="000000"/>
          <w:sz w:val="24"/>
          <w:szCs w:val="24"/>
        </w:rPr>
        <w:t>;</w:t>
      </w:r>
    </w:p>
    <w:p w:rsidR="008F7443" w:rsidRPr="00E26675" w:rsidRDefault="008F7443" w:rsidP="00E6670D">
      <w:pPr>
        <w:widowControl/>
        <w:numPr>
          <w:ilvl w:val="0"/>
          <w:numId w:val="14"/>
        </w:numPr>
        <w:pBdr>
          <w:top w:val="nil"/>
          <w:left w:val="nil"/>
          <w:bottom w:val="nil"/>
          <w:right w:val="nil"/>
          <w:between w:val="nil"/>
        </w:pBdr>
        <w:autoSpaceDE/>
        <w:autoSpaceDN/>
        <w:spacing w:after="200"/>
        <w:jc w:val="both"/>
        <w:rPr>
          <w:rFonts w:ascii="Maiandra GD" w:hAnsi="Maiandra GD"/>
          <w:color w:val="000000"/>
          <w:sz w:val="24"/>
          <w:szCs w:val="24"/>
        </w:rPr>
      </w:pPr>
      <w:r w:rsidRPr="00E26675">
        <w:rPr>
          <w:rFonts w:ascii="Maiandra GD" w:hAnsi="Maiandra GD"/>
          <w:color w:val="000000"/>
          <w:sz w:val="24"/>
          <w:szCs w:val="24"/>
        </w:rPr>
        <w:lastRenderedPageBreak/>
        <w:t xml:space="preserve">strengthen partnerships and linkages with stakeholders to facilitate elimination of narcotic drugs and other substances use in </w:t>
      </w:r>
      <w:proofErr w:type="spellStart"/>
      <w:r w:rsidRPr="00E26675">
        <w:rPr>
          <w:rFonts w:ascii="Maiandra GD" w:hAnsi="Maiandra GD"/>
          <w:color w:val="000000"/>
          <w:sz w:val="24"/>
          <w:szCs w:val="24"/>
        </w:rPr>
        <w:t>Wajir</w:t>
      </w:r>
      <w:proofErr w:type="spellEnd"/>
      <w:r w:rsidRPr="00E26675">
        <w:rPr>
          <w:rFonts w:ascii="Maiandra GD" w:hAnsi="Maiandra GD"/>
          <w:color w:val="000000"/>
          <w:sz w:val="24"/>
          <w:szCs w:val="24"/>
        </w:rPr>
        <w:t>;</w:t>
      </w:r>
    </w:p>
    <w:p w:rsidR="008F7443" w:rsidRPr="00E26675" w:rsidRDefault="008F7443" w:rsidP="00E6670D">
      <w:pPr>
        <w:widowControl/>
        <w:numPr>
          <w:ilvl w:val="0"/>
          <w:numId w:val="14"/>
        </w:numPr>
        <w:pBdr>
          <w:top w:val="nil"/>
          <w:left w:val="nil"/>
          <w:bottom w:val="nil"/>
          <w:right w:val="nil"/>
          <w:between w:val="nil"/>
        </w:pBdr>
        <w:autoSpaceDE/>
        <w:autoSpaceDN/>
        <w:spacing w:after="200"/>
        <w:jc w:val="both"/>
        <w:rPr>
          <w:rFonts w:ascii="Maiandra GD" w:hAnsi="Maiandra GD"/>
          <w:color w:val="000000"/>
          <w:sz w:val="24"/>
          <w:szCs w:val="24"/>
        </w:rPr>
      </w:pPr>
      <w:r w:rsidRPr="00E26675">
        <w:rPr>
          <w:rFonts w:ascii="Maiandra GD" w:hAnsi="Maiandra GD"/>
          <w:color w:val="000000"/>
          <w:sz w:val="24"/>
          <w:szCs w:val="24"/>
        </w:rPr>
        <w:t>make recommendations to the County Executive Committee Member on measures</w:t>
      </w:r>
      <w:r w:rsidR="00E733EE">
        <w:rPr>
          <w:rFonts w:ascii="Maiandra GD" w:hAnsi="Maiandra GD"/>
          <w:color w:val="000000"/>
          <w:sz w:val="24"/>
          <w:szCs w:val="24"/>
        </w:rPr>
        <w:t xml:space="preserve"> to be undertaken to control </w:t>
      </w:r>
      <w:r w:rsidRPr="00E26675">
        <w:rPr>
          <w:rFonts w:ascii="Maiandra GD" w:hAnsi="Maiandra GD"/>
          <w:color w:val="000000"/>
          <w:sz w:val="24"/>
          <w:szCs w:val="24"/>
        </w:rPr>
        <w:t xml:space="preserve">the sale and distribution of </w:t>
      </w:r>
      <w:proofErr w:type="spellStart"/>
      <w:r w:rsidRPr="00E26675">
        <w:rPr>
          <w:rFonts w:ascii="Maiandra GD" w:hAnsi="Maiandra GD"/>
          <w:color w:val="000000"/>
          <w:sz w:val="24"/>
          <w:szCs w:val="24"/>
        </w:rPr>
        <w:t>miraa</w:t>
      </w:r>
      <w:proofErr w:type="spellEnd"/>
      <w:r w:rsidRPr="00E26675">
        <w:rPr>
          <w:rFonts w:ascii="Maiandra GD" w:hAnsi="Maiandra GD"/>
          <w:color w:val="000000"/>
          <w:sz w:val="24"/>
          <w:szCs w:val="24"/>
        </w:rPr>
        <w:t xml:space="preserve"> in the county;</w:t>
      </w:r>
    </w:p>
    <w:p w:rsidR="008F7443" w:rsidRPr="00E26675" w:rsidRDefault="008F7443" w:rsidP="00E6670D">
      <w:pPr>
        <w:widowControl/>
        <w:numPr>
          <w:ilvl w:val="0"/>
          <w:numId w:val="14"/>
        </w:numPr>
        <w:pBdr>
          <w:top w:val="nil"/>
          <w:left w:val="nil"/>
          <w:bottom w:val="nil"/>
          <w:right w:val="nil"/>
          <w:between w:val="nil"/>
        </w:pBdr>
        <w:autoSpaceDE/>
        <w:autoSpaceDN/>
        <w:jc w:val="both"/>
        <w:rPr>
          <w:rFonts w:ascii="Maiandra GD" w:hAnsi="Maiandra GD"/>
          <w:color w:val="000000"/>
          <w:sz w:val="24"/>
          <w:szCs w:val="24"/>
        </w:rPr>
      </w:pPr>
      <w:r w:rsidRPr="00E26675">
        <w:rPr>
          <w:rFonts w:ascii="Maiandra GD" w:hAnsi="Maiandra GD"/>
          <w:color w:val="000000"/>
          <w:sz w:val="24"/>
          <w:szCs w:val="24"/>
        </w:rPr>
        <w:t xml:space="preserve">mobilize resources to support </w:t>
      </w:r>
      <w:proofErr w:type="spellStart"/>
      <w:r w:rsidRPr="00E26675">
        <w:rPr>
          <w:rFonts w:ascii="Maiandra GD" w:hAnsi="Maiandra GD"/>
          <w:color w:val="000000"/>
          <w:sz w:val="24"/>
          <w:szCs w:val="24"/>
        </w:rPr>
        <w:t>programmes</w:t>
      </w:r>
      <w:proofErr w:type="spellEnd"/>
      <w:r w:rsidRPr="00E26675">
        <w:rPr>
          <w:rFonts w:ascii="Maiandra GD" w:hAnsi="Maiandra GD"/>
          <w:color w:val="000000"/>
          <w:sz w:val="24"/>
          <w:szCs w:val="24"/>
        </w:rPr>
        <w:t xml:space="preserve"> for </w:t>
      </w:r>
      <w:r w:rsidRPr="00E26675">
        <w:rPr>
          <w:rFonts w:ascii="Maiandra GD" w:hAnsi="Maiandra GD"/>
          <w:sz w:val="24"/>
          <w:szCs w:val="24"/>
        </w:rPr>
        <w:t>prevention, education, treatment, rehabilitation and any othe</w:t>
      </w:r>
      <w:r w:rsidR="00E733EE">
        <w:rPr>
          <w:rFonts w:ascii="Maiandra GD" w:hAnsi="Maiandra GD"/>
          <w:sz w:val="24"/>
          <w:szCs w:val="24"/>
        </w:rPr>
        <w:t xml:space="preserve">r interventions necessary to </w:t>
      </w:r>
      <w:r w:rsidRPr="00E26675">
        <w:rPr>
          <w:rFonts w:ascii="Maiandra GD" w:hAnsi="Maiandra GD"/>
          <w:sz w:val="24"/>
          <w:szCs w:val="24"/>
        </w:rPr>
        <w:t xml:space="preserve">eradicate use of narcotic drugs and other substances in </w:t>
      </w:r>
      <w:proofErr w:type="spellStart"/>
      <w:r w:rsidRPr="00E26675">
        <w:rPr>
          <w:rFonts w:ascii="Maiandra GD" w:hAnsi="Maiandra GD"/>
          <w:sz w:val="24"/>
          <w:szCs w:val="24"/>
        </w:rPr>
        <w:t>Wajir</w:t>
      </w:r>
      <w:proofErr w:type="spellEnd"/>
      <w:r w:rsidRPr="00E26675">
        <w:rPr>
          <w:rFonts w:ascii="Maiandra GD" w:hAnsi="Maiandra GD"/>
          <w:sz w:val="24"/>
          <w:szCs w:val="24"/>
        </w:rPr>
        <w:t>;</w:t>
      </w:r>
    </w:p>
    <w:p w:rsidR="008F7443" w:rsidRPr="00E26675" w:rsidRDefault="008F7443" w:rsidP="008F7443">
      <w:pPr>
        <w:pBdr>
          <w:top w:val="nil"/>
          <w:left w:val="nil"/>
          <w:bottom w:val="nil"/>
          <w:right w:val="nil"/>
          <w:between w:val="nil"/>
        </w:pBdr>
        <w:jc w:val="both"/>
        <w:rPr>
          <w:rFonts w:ascii="Maiandra GD" w:hAnsi="Maiandra GD"/>
          <w:color w:val="000000"/>
          <w:sz w:val="24"/>
          <w:szCs w:val="24"/>
        </w:rPr>
      </w:pPr>
    </w:p>
    <w:p w:rsidR="008F7443" w:rsidRPr="00E26675" w:rsidRDefault="008F7443" w:rsidP="00E6670D">
      <w:pPr>
        <w:widowControl/>
        <w:numPr>
          <w:ilvl w:val="0"/>
          <w:numId w:val="14"/>
        </w:numPr>
        <w:pBdr>
          <w:top w:val="nil"/>
          <w:left w:val="nil"/>
          <w:bottom w:val="nil"/>
          <w:right w:val="nil"/>
          <w:between w:val="nil"/>
        </w:pBdr>
        <w:autoSpaceDE/>
        <w:autoSpaceDN/>
        <w:jc w:val="both"/>
        <w:rPr>
          <w:rFonts w:ascii="Maiandra GD" w:hAnsi="Maiandra GD"/>
          <w:bCs/>
          <w:color w:val="000000"/>
          <w:sz w:val="24"/>
          <w:szCs w:val="24"/>
        </w:rPr>
      </w:pPr>
      <w:r w:rsidRPr="00E26675">
        <w:rPr>
          <w:rFonts w:ascii="Maiandra GD" w:hAnsi="Maiandra GD"/>
          <w:color w:val="000000"/>
          <w:sz w:val="24"/>
          <w:szCs w:val="24"/>
        </w:rPr>
        <w:t xml:space="preserve"> undertake research on the </w:t>
      </w:r>
      <w:r w:rsidR="00E733EE">
        <w:rPr>
          <w:rStyle w:val="Strong"/>
          <w:rFonts w:ascii="Maiandra GD" w:eastAsiaTheme="majorEastAsia" w:hAnsi="Maiandra GD"/>
          <w:b w:val="0"/>
          <w:sz w:val="24"/>
          <w:szCs w:val="24"/>
        </w:rPr>
        <w:t>social, cultural, economic</w:t>
      </w:r>
      <w:r w:rsidRPr="00E26675">
        <w:rPr>
          <w:rStyle w:val="Strong"/>
          <w:rFonts w:ascii="Maiandra GD" w:eastAsiaTheme="majorEastAsia" w:hAnsi="Maiandra GD"/>
          <w:b w:val="0"/>
          <w:sz w:val="24"/>
          <w:szCs w:val="24"/>
        </w:rPr>
        <w:t xml:space="preserve"> and environmental factors influencing use of narcotic drugs and psychotropic substances in </w:t>
      </w:r>
      <w:proofErr w:type="spellStart"/>
      <w:r w:rsidRPr="00E26675">
        <w:rPr>
          <w:rStyle w:val="Strong"/>
          <w:rFonts w:ascii="Maiandra GD" w:eastAsiaTheme="majorEastAsia" w:hAnsi="Maiandra GD"/>
          <w:b w:val="0"/>
          <w:sz w:val="24"/>
          <w:szCs w:val="24"/>
        </w:rPr>
        <w:t>Wajir</w:t>
      </w:r>
      <w:proofErr w:type="spellEnd"/>
      <w:r w:rsidRPr="00E26675">
        <w:rPr>
          <w:rStyle w:val="Strong"/>
          <w:rFonts w:ascii="Maiandra GD" w:eastAsiaTheme="majorEastAsia" w:hAnsi="Maiandra GD"/>
          <w:b w:val="0"/>
          <w:sz w:val="24"/>
          <w:szCs w:val="24"/>
        </w:rPr>
        <w:t>, the consequences of drug abuse and preventative strategies to reduce drug abuse in the county;</w:t>
      </w:r>
      <w:r w:rsidRPr="00E26675">
        <w:rPr>
          <w:rStyle w:val="Strong"/>
          <w:rFonts w:ascii="Maiandra GD" w:eastAsiaTheme="majorEastAsia" w:hAnsi="Maiandra GD"/>
          <w:sz w:val="24"/>
          <w:szCs w:val="24"/>
        </w:rPr>
        <w:t xml:space="preserve"> </w:t>
      </w:r>
      <w:r w:rsidRPr="00E26675">
        <w:rPr>
          <w:rFonts w:ascii="Maiandra GD" w:hAnsi="Maiandra GD"/>
          <w:sz w:val="24"/>
          <w:szCs w:val="24"/>
        </w:rPr>
        <w:t>and</w:t>
      </w:r>
    </w:p>
    <w:p w:rsidR="008F7443" w:rsidRPr="00E26675" w:rsidRDefault="008F7443" w:rsidP="00E6670D">
      <w:pPr>
        <w:widowControl/>
        <w:numPr>
          <w:ilvl w:val="0"/>
          <w:numId w:val="14"/>
        </w:numPr>
        <w:pBdr>
          <w:top w:val="nil"/>
          <w:left w:val="nil"/>
          <w:bottom w:val="nil"/>
          <w:right w:val="nil"/>
          <w:between w:val="nil"/>
        </w:pBdr>
        <w:autoSpaceDE/>
        <w:autoSpaceDN/>
        <w:jc w:val="both"/>
        <w:rPr>
          <w:rFonts w:ascii="Maiandra GD" w:hAnsi="Maiandra GD"/>
          <w:b/>
          <w:bCs/>
          <w:color w:val="000000"/>
          <w:sz w:val="24"/>
          <w:szCs w:val="24"/>
        </w:rPr>
      </w:pPr>
      <w:r w:rsidRPr="00E26675">
        <w:rPr>
          <w:rFonts w:ascii="Maiandra GD" w:hAnsi="Maiandra GD"/>
          <w:color w:val="000000"/>
          <w:sz w:val="24"/>
          <w:szCs w:val="24"/>
        </w:rPr>
        <w:t>perform any other duties assigned by the County Executive Committee Member</w:t>
      </w:r>
      <w:r w:rsidR="009B3532" w:rsidRPr="00E26675">
        <w:rPr>
          <w:rFonts w:ascii="Maiandra GD" w:hAnsi="Maiandra GD"/>
          <w:color w:val="000000"/>
          <w:sz w:val="24"/>
          <w:szCs w:val="24"/>
        </w:rPr>
        <w:t>”</w:t>
      </w:r>
      <w:r w:rsidRPr="00E26675">
        <w:rPr>
          <w:rFonts w:ascii="Maiandra GD" w:hAnsi="Maiandra GD"/>
          <w:color w:val="000000"/>
          <w:sz w:val="24"/>
          <w:szCs w:val="24"/>
        </w:rPr>
        <w:t>.</w:t>
      </w:r>
    </w:p>
    <w:p w:rsidR="008F7443" w:rsidRPr="00E26675" w:rsidRDefault="008F7443" w:rsidP="00310EDF">
      <w:pPr>
        <w:pStyle w:val="ListParagraph"/>
        <w:keepNext/>
        <w:widowControl w:val="0"/>
        <w:pBdr>
          <w:top w:val="nil"/>
          <w:left w:val="nil"/>
          <w:bottom w:val="nil"/>
          <w:right w:val="nil"/>
          <w:between w:val="nil"/>
        </w:pBdr>
        <w:spacing w:after="0" w:line="240" w:lineRule="auto"/>
        <w:ind w:left="360"/>
        <w:rPr>
          <w:rFonts w:ascii="Maiandra GD" w:hAnsi="Maiandra GD"/>
          <w:b/>
          <w:bCs/>
          <w:sz w:val="24"/>
          <w:szCs w:val="24"/>
        </w:rPr>
      </w:pPr>
    </w:p>
    <w:p w:rsidR="008F7443" w:rsidRPr="00E26675" w:rsidRDefault="008F7443">
      <w:pPr>
        <w:rPr>
          <w:rFonts w:ascii="Maiandra GD" w:hAnsi="Maiandra GD"/>
          <w:sz w:val="24"/>
          <w:szCs w:val="24"/>
        </w:rPr>
      </w:pPr>
      <w:r w:rsidRPr="00E26675">
        <w:rPr>
          <w:rFonts w:ascii="Maiandra GD" w:hAnsi="Maiandra GD"/>
          <w:sz w:val="24"/>
          <w:szCs w:val="24"/>
        </w:rPr>
        <w:t>Rearrange the Clauses.</w:t>
      </w:r>
    </w:p>
    <w:p w:rsidR="00C068E8" w:rsidRPr="00E26675" w:rsidRDefault="00C068E8">
      <w:pPr>
        <w:rPr>
          <w:rFonts w:ascii="Maiandra GD" w:hAnsi="Maiandra GD"/>
          <w:sz w:val="24"/>
          <w:szCs w:val="24"/>
        </w:rPr>
      </w:pPr>
    </w:p>
    <w:p w:rsidR="00C068E8" w:rsidRPr="00E26675" w:rsidRDefault="00C068E8" w:rsidP="00C068E8">
      <w:pPr>
        <w:rPr>
          <w:rFonts w:ascii="Maiandra GD" w:hAnsi="Maiandra GD"/>
          <w:b/>
          <w:sz w:val="24"/>
          <w:szCs w:val="24"/>
        </w:rPr>
      </w:pPr>
      <w:r w:rsidRPr="00E26675">
        <w:rPr>
          <w:rFonts w:ascii="Maiandra GD" w:hAnsi="Maiandra GD"/>
          <w:b/>
          <w:sz w:val="24"/>
          <w:szCs w:val="24"/>
        </w:rPr>
        <w:t>PART III-REGULATION OF THE SALE OF MIRAA</w:t>
      </w:r>
    </w:p>
    <w:p w:rsidR="00C068E8" w:rsidRPr="00E26675" w:rsidRDefault="00C068E8" w:rsidP="00C068E8">
      <w:pPr>
        <w:widowControl/>
        <w:autoSpaceDE/>
        <w:autoSpaceDN/>
        <w:spacing w:after="200" w:line="276" w:lineRule="auto"/>
        <w:jc w:val="both"/>
        <w:rPr>
          <w:rFonts w:ascii="Maiandra GD" w:eastAsia="Times New Roman" w:hAnsi="Maiandra GD" w:cs="Times New Roman"/>
          <w:color w:val="000000"/>
          <w:sz w:val="24"/>
          <w:szCs w:val="24"/>
        </w:rPr>
      </w:pPr>
      <w:r w:rsidRPr="00E26675">
        <w:rPr>
          <w:rFonts w:ascii="Maiandra GD" w:hAnsi="Maiandra GD"/>
          <w:b/>
          <w:sz w:val="24"/>
          <w:szCs w:val="24"/>
        </w:rPr>
        <w:t>1. Clause 9 (1) (a):</w:t>
      </w:r>
      <w:r w:rsidRPr="00E26675">
        <w:rPr>
          <w:rFonts w:ascii="Maiandra GD" w:hAnsi="Maiandra GD"/>
          <w:sz w:val="24"/>
          <w:szCs w:val="24"/>
        </w:rPr>
        <w:t xml:space="preserve"> Amend Clause 9 (1) (a) by deleting the words “2 miles” and replacing with the words “300 </w:t>
      </w:r>
      <w:proofErr w:type="spellStart"/>
      <w:r w:rsidRPr="00E26675">
        <w:rPr>
          <w:rFonts w:ascii="Maiandra GD" w:hAnsi="Maiandra GD"/>
          <w:sz w:val="24"/>
          <w:szCs w:val="24"/>
        </w:rPr>
        <w:t>metres</w:t>
      </w:r>
      <w:proofErr w:type="spellEnd"/>
      <w:r w:rsidRPr="00E26675">
        <w:rPr>
          <w:rFonts w:ascii="Maiandra GD" w:hAnsi="Maiandra GD"/>
          <w:sz w:val="24"/>
          <w:szCs w:val="24"/>
        </w:rPr>
        <w:t>” to read as “</w:t>
      </w:r>
      <w:r w:rsidRPr="00E26675">
        <w:rPr>
          <w:rFonts w:ascii="Maiandra GD" w:hAnsi="Maiandra GD"/>
          <w:color w:val="000000"/>
          <w:sz w:val="24"/>
          <w:szCs w:val="24"/>
        </w:rPr>
        <w:t xml:space="preserve">well-marked; not less than 300 </w:t>
      </w:r>
      <w:proofErr w:type="spellStart"/>
      <w:r w:rsidRPr="00E26675">
        <w:rPr>
          <w:rFonts w:ascii="Maiandra GD" w:hAnsi="Maiandra GD"/>
          <w:color w:val="000000"/>
          <w:sz w:val="24"/>
          <w:szCs w:val="24"/>
        </w:rPr>
        <w:t>metres</w:t>
      </w:r>
      <w:proofErr w:type="spellEnd"/>
      <w:r w:rsidRPr="00E26675">
        <w:rPr>
          <w:rFonts w:ascii="Maiandra GD" w:hAnsi="Maiandra GD"/>
          <w:color w:val="000000"/>
          <w:sz w:val="24"/>
          <w:szCs w:val="24"/>
        </w:rPr>
        <w:t xml:space="preserve"> away from schools, mosques, churches, hospitals and places where foodstuff is sold”. </w:t>
      </w:r>
    </w:p>
    <w:p w:rsidR="00C068E8" w:rsidRPr="00E26675" w:rsidRDefault="00C068E8" w:rsidP="00C068E8">
      <w:pPr>
        <w:rPr>
          <w:rFonts w:ascii="Maiandra GD" w:hAnsi="Maiandra GD"/>
          <w:b/>
          <w:sz w:val="24"/>
          <w:szCs w:val="24"/>
        </w:rPr>
      </w:pPr>
      <w:r w:rsidRPr="00E26675">
        <w:rPr>
          <w:rFonts w:ascii="Maiandra GD" w:hAnsi="Maiandra GD"/>
          <w:b/>
          <w:sz w:val="24"/>
          <w:szCs w:val="24"/>
        </w:rPr>
        <w:t>2. Introduce new Clauses to Part III of the Bill to read as: -</w:t>
      </w:r>
    </w:p>
    <w:p w:rsidR="00E733EE" w:rsidRDefault="00C068E8" w:rsidP="00E733EE">
      <w:pPr>
        <w:pStyle w:val="ListParagraph"/>
        <w:numPr>
          <w:ilvl w:val="0"/>
          <w:numId w:val="33"/>
        </w:numPr>
        <w:rPr>
          <w:rFonts w:ascii="Maiandra GD" w:hAnsi="Maiandra GD"/>
          <w:sz w:val="24"/>
          <w:szCs w:val="24"/>
        </w:rPr>
      </w:pPr>
      <w:r w:rsidRPr="00E26675">
        <w:rPr>
          <w:rFonts w:ascii="Maiandra GD" w:hAnsi="Maiandra GD"/>
          <w:sz w:val="24"/>
          <w:szCs w:val="24"/>
        </w:rPr>
        <w:t xml:space="preserve">(1) A person or entity who trades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to local retailers in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shall apply to the County Executive Committee Member, for registration as a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distributor.</w:t>
      </w:r>
    </w:p>
    <w:p w:rsidR="00C068E8" w:rsidRPr="00E733EE" w:rsidRDefault="00C068E8" w:rsidP="00E733EE">
      <w:pPr>
        <w:pStyle w:val="ListParagraph"/>
        <w:numPr>
          <w:ilvl w:val="0"/>
          <w:numId w:val="37"/>
        </w:numPr>
        <w:rPr>
          <w:rFonts w:ascii="Maiandra GD" w:hAnsi="Maiandra GD"/>
          <w:sz w:val="24"/>
          <w:szCs w:val="24"/>
        </w:rPr>
      </w:pPr>
      <w:r w:rsidRPr="00E733EE">
        <w:rPr>
          <w:rFonts w:ascii="Maiandra GD" w:hAnsi="Maiandra GD"/>
          <w:sz w:val="24"/>
          <w:szCs w:val="24"/>
        </w:rPr>
        <w:t xml:space="preserve">An application for registration as a </w:t>
      </w:r>
      <w:proofErr w:type="spellStart"/>
      <w:r w:rsidRPr="00E733EE">
        <w:rPr>
          <w:rFonts w:ascii="Maiandra GD" w:hAnsi="Maiandra GD"/>
          <w:sz w:val="24"/>
          <w:szCs w:val="24"/>
        </w:rPr>
        <w:t>miraa</w:t>
      </w:r>
      <w:proofErr w:type="spellEnd"/>
      <w:r w:rsidRPr="00E733EE">
        <w:rPr>
          <w:rFonts w:ascii="Maiandra GD" w:hAnsi="Maiandra GD"/>
          <w:sz w:val="24"/>
          <w:szCs w:val="24"/>
        </w:rPr>
        <w:t xml:space="preserve"> distributor shall be in the manner set out in Form 1 in the Second Schedule and shall be accompanied by—</w:t>
      </w:r>
    </w:p>
    <w:p w:rsidR="00C068E8" w:rsidRPr="00E26675" w:rsidRDefault="00C068E8" w:rsidP="00C068E8">
      <w:pPr>
        <w:pStyle w:val="ListParagraph"/>
        <w:keepNext/>
        <w:numPr>
          <w:ilvl w:val="0"/>
          <w:numId w:val="20"/>
        </w:numPr>
        <w:pBdr>
          <w:top w:val="nil"/>
          <w:left w:val="nil"/>
          <w:bottom w:val="nil"/>
          <w:right w:val="nil"/>
          <w:between w:val="nil"/>
        </w:pBdr>
        <w:jc w:val="both"/>
        <w:rPr>
          <w:rFonts w:ascii="Maiandra GD" w:hAnsi="Maiandra GD"/>
          <w:sz w:val="24"/>
          <w:szCs w:val="24"/>
        </w:rPr>
      </w:pPr>
      <w:r w:rsidRPr="00E26675">
        <w:rPr>
          <w:rFonts w:ascii="Maiandra GD" w:hAnsi="Maiandra GD"/>
          <w:sz w:val="24"/>
          <w:szCs w:val="24"/>
        </w:rPr>
        <w:t>a copy of the distributor’s identity card, certificate of incorporation; business registration certificate, or other relevant document;</w:t>
      </w:r>
    </w:p>
    <w:p w:rsidR="00C068E8" w:rsidRPr="00E26675" w:rsidRDefault="00C068E8" w:rsidP="00C068E8">
      <w:pPr>
        <w:pStyle w:val="ListParagraph"/>
        <w:keepNext/>
        <w:widowControl w:val="0"/>
        <w:numPr>
          <w:ilvl w:val="0"/>
          <w:numId w:val="20"/>
        </w:numPr>
        <w:pBdr>
          <w:top w:val="nil"/>
          <w:left w:val="nil"/>
          <w:bottom w:val="nil"/>
          <w:right w:val="nil"/>
          <w:between w:val="nil"/>
        </w:pBdr>
        <w:spacing w:after="0" w:line="240" w:lineRule="auto"/>
        <w:jc w:val="both"/>
        <w:rPr>
          <w:rFonts w:ascii="Maiandra GD" w:hAnsi="Maiandra GD"/>
          <w:sz w:val="24"/>
          <w:szCs w:val="24"/>
        </w:rPr>
      </w:pPr>
      <w:r w:rsidRPr="00E26675">
        <w:rPr>
          <w:rFonts w:ascii="Maiandra GD" w:hAnsi="Maiandra GD"/>
          <w:sz w:val="24"/>
          <w:szCs w:val="24"/>
        </w:rPr>
        <w:t>a copy of the distributor’s tax registration certificate;</w:t>
      </w:r>
    </w:p>
    <w:p w:rsidR="00C068E8" w:rsidRPr="00E26675" w:rsidRDefault="00C068E8" w:rsidP="00C068E8">
      <w:pPr>
        <w:pStyle w:val="ListParagraph"/>
        <w:numPr>
          <w:ilvl w:val="0"/>
          <w:numId w:val="20"/>
        </w:numPr>
        <w:rPr>
          <w:rFonts w:ascii="Maiandra GD" w:hAnsi="Maiandra GD"/>
          <w:sz w:val="24"/>
          <w:szCs w:val="24"/>
        </w:rPr>
      </w:pPr>
      <w:r w:rsidRPr="00E26675">
        <w:rPr>
          <w:rFonts w:ascii="Maiandra GD" w:hAnsi="Maiandra GD"/>
          <w:sz w:val="24"/>
          <w:szCs w:val="24"/>
        </w:rPr>
        <w:t>such fee as may be prescribed.</w:t>
      </w:r>
    </w:p>
    <w:p w:rsidR="00C068E8" w:rsidRPr="00E26675" w:rsidRDefault="00C068E8" w:rsidP="00C068E8">
      <w:pPr>
        <w:pStyle w:val="ListParagraph"/>
        <w:numPr>
          <w:ilvl w:val="0"/>
          <w:numId w:val="34"/>
        </w:numPr>
        <w:rPr>
          <w:rStyle w:val="Strong"/>
          <w:rFonts w:ascii="Maiandra GD" w:eastAsiaTheme="majorEastAsia" w:hAnsi="Maiandra GD"/>
          <w:sz w:val="24"/>
          <w:szCs w:val="24"/>
        </w:rPr>
      </w:pPr>
      <w:r w:rsidRPr="00E26675">
        <w:rPr>
          <w:rFonts w:ascii="Maiandra GD" w:hAnsi="Maiandra GD"/>
          <w:sz w:val="24"/>
          <w:szCs w:val="24"/>
        </w:rPr>
        <w:t>(1) The County Executive Committee Member may, where the applicant meets the requirements set out under subsection 11</w:t>
      </w:r>
      <w:r w:rsidR="00E733EE">
        <w:rPr>
          <w:rFonts w:ascii="Maiandra GD" w:hAnsi="Maiandra GD"/>
          <w:sz w:val="24"/>
          <w:szCs w:val="24"/>
        </w:rPr>
        <w:t xml:space="preserve"> </w:t>
      </w:r>
      <w:r w:rsidRPr="00E26675">
        <w:rPr>
          <w:rFonts w:ascii="Maiandra GD" w:hAnsi="Maiandra GD"/>
          <w:sz w:val="24"/>
          <w:szCs w:val="24"/>
        </w:rPr>
        <w:t>(2) issue the applicant with a Certificate of Registration, in the manner set out in Form 2 in the Second Schedule.</w:t>
      </w:r>
    </w:p>
    <w:p w:rsidR="00C068E8" w:rsidRPr="00E26675" w:rsidRDefault="00C068E8" w:rsidP="00C068E8">
      <w:pPr>
        <w:pStyle w:val="ListParagraph"/>
        <w:numPr>
          <w:ilvl w:val="0"/>
          <w:numId w:val="22"/>
        </w:numPr>
        <w:rPr>
          <w:rFonts w:ascii="Maiandra GD" w:eastAsiaTheme="majorEastAsia" w:hAnsi="Maiandra GD"/>
          <w:b/>
          <w:bCs/>
          <w:sz w:val="24"/>
          <w:szCs w:val="24"/>
        </w:rPr>
      </w:pPr>
      <w:r w:rsidRPr="00E26675">
        <w:rPr>
          <w:rFonts w:ascii="Maiandra GD" w:hAnsi="Maiandra GD"/>
          <w:sz w:val="24"/>
          <w:szCs w:val="24"/>
        </w:rPr>
        <w:t>A Registration Certificate issued pursuant to this section shall be valid for one year and shall specify the designated trade area for the holder of the certificate.</w:t>
      </w:r>
    </w:p>
    <w:p w:rsidR="00C068E8" w:rsidRPr="00E26675" w:rsidRDefault="00C068E8" w:rsidP="00C068E8">
      <w:pPr>
        <w:pStyle w:val="ListParagraph"/>
        <w:numPr>
          <w:ilvl w:val="0"/>
          <w:numId w:val="34"/>
        </w:numPr>
        <w:rPr>
          <w:rFonts w:ascii="Maiandra GD" w:eastAsiaTheme="majorEastAsia" w:hAnsi="Maiandra GD"/>
          <w:b/>
          <w:bCs/>
          <w:sz w:val="24"/>
          <w:szCs w:val="24"/>
        </w:rPr>
      </w:pPr>
      <w:r w:rsidRPr="00E26675">
        <w:rPr>
          <w:rFonts w:ascii="Maiandra GD" w:hAnsi="Maiandra GD"/>
          <w:sz w:val="24"/>
          <w:szCs w:val="24"/>
        </w:rPr>
        <w:t xml:space="preserve">The County Executive Committee Member shall keep a register of the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distributors </w:t>
      </w:r>
      <w:proofErr w:type="spellStart"/>
      <w:r w:rsidRPr="00E26675">
        <w:rPr>
          <w:rFonts w:ascii="Maiandra GD" w:hAnsi="Maiandra GD"/>
          <w:sz w:val="24"/>
          <w:szCs w:val="24"/>
        </w:rPr>
        <w:t>authorised</w:t>
      </w:r>
      <w:proofErr w:type="spellEnd"/>
      <w:r w:rsidRPr="00E26675">
        <w:rPr>
          <w:rFonts w:ascii="Maiandra GD" w:hAnsi="Maiandra GD"/>
          <w:sz w:val="24"/>
          <w:szCs w:val="24"/>
        </w:rPr>
        <w:t xml:space="preserve"> to trade in </w:t>
      </w:r>
      <w:proofErr w:type="spellStart"/>
      <w:r w:rsidRPr="00E26675">
        <w:rPr>
          <w:rFonts w:ascii="Maiandra GD" w:hAnsi="Maiandra GD"/>
          <w:sz w:val="24"/>
          <w:szCs w:val="24"/>
        </w:rPr>
        <w:t>Wajir</w:t>
      </w:r>
      <w:proofErr w:type="spellEnd"/>
      <w:r w:rsidRPr="00E26675">
        <w:rPr>
          <w:rFonts w:ascii="Maiandra GD" w:hAnsi="Maiandra GD"/>
          <w:sz w:val="24"/>
          <w:szCs w:val="24"/>
        </w:rPr>
        <w:t>.</w:t>
      </w:r>
    </w:p>
    <w:p w:rsidR="00C068E8" w:rsidRPr="00E26675" w:rsidRDefault="00C068E8" w:rsidP="00C068E8">
      <w:pPr>
        <w:pStyle w:val="ListParagraph"/>
        <w:keepNext/>
        <w:widowControl w:val="0"/>
        <w:numPr>
          <w:ilvl w:val="0"/>
          <w:numId w:val="34"/>
        </w:numPr>
        <w:pBdr>
          <w:top w:val="nil"/>
          <w:left w:val="nil"/>
          <w:bottom w:val="nil"/>
          <w:right w:val="nil"/>
          <w:between w:val="nil"/>
        </w:pBdr>
        <w:spacing w:after="0" w:line="240" w:lineRule="auto"/>
        <w:jc w:val="both"/>
        <w:rPr>
          <w:rFonts w:ascii="Maiandra GD" w:hAnsi="Maiandra GD"/>
          <w:sz w:val="24"/>
          <w:szCs w:val="24"/>
        </w:rPr>
      </w:pPr>
      <w:r w:rsidRPr="00E26675">
        <w:rPr>
          <w:rFonts w:ascii="Maiandra GD" w:hAnsi="Maiandra GD"/>
          <w:sz w:val="24"/>
          <w:szCs w:val="24"/>
        </w:rPr>
        <w:lastRenderedPageBreak/>
        <w:t xml:space="preserve">A person or entity registered as a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distributor under this Act shall—</w:t>
      </w:r>
    </w:p>
    <w:p w:rsidR="00C068E8" w:rsidRPr="00E26675" w:rsidRDefault="00C068E8" w:rsidP="00C068E8">
      <w:pPr>
        <w:pStyle w:val="ListParagraph"/>
        <w:keepNext/>
        <w:widowControl w:val="0"/>
        <w:numPr>
          <w:ilvl w:val="0"/>
          <w:numId w:val="23"/>
        </w:numPr>
        <w:pBdr>
          <w:top w:val="nil"/>
          <w:left w:val="nil"/>
          <w:bottom w:val="nil"/>
          <w:right w:val="nil"/>
          <w:between w:val="nil"/>
        </w:pBdr>
        <w:spacing w:after="0" w:line="240" w:lineRule="auto"/>
        <w:jc w:val="both"/>
        <w:rPr>
          <w:rFonts w:ascii="Maiandra GD" w:hAnsi="Maiandra GD"/>
          <w:color w:val="000000" w:themeColor="text1"/>
          <w:sz w:val="24"/>
          <w:szCs w:val="24"/>
        </w:rPr>
      </w:pPr>
      <w:r w:rsidRPr="00E26675">
        <w:rPr>
          <w:rFonts w:ascii="Maiandra GD" w:hAnsi="Maiandra GD"/>
          <w:color w:val="000000" w:themeColor="text1"/>
          <w:sz w:val="24"/>
          <w:szCs w:val="24"/>
        </w:rPr>
        <w:t xml:space="preserve">sell </w:t>
      </w:r>
      <w:proofErr w:type="spellStart"/>
      <w:r w:rsidRPr="00E26675">
        <w:rPr>
          <w:rFonts w:ascii="Maiandra GD" w:hAnsi="Maiandra GD"/>
          <w:color w:val="000000" w:themeColor="text1"/>
          <w:sz w:val="24"/>
          <w:szCs w:val="24"/>
        </w:rPr>
        <w:t>miraa</w:t>
      </w:r>
      <w:proofErr w:type="spellEnd"/>
      <w:r w:rsidRPr="00E26675">
        <w:rPr>
          <w:rFonts w:ascii="Maiandra GD" w:hAnsi="Maiandra GD"/>
          <w:color w:val="000000" w:themeColor="text1"/>
          <w:sz w:val="24"/>
          <w:szCs w:val="24"/>
        </w:rPr>
        <w:t xml:space="preserve"> at the designated trading area;</w:t>
      </w:r>
    </w:p>
    <w:p w:rsidR="00C068E8" w:rsidRPr="00E26675" w:rsidRDefault="00C068E8" w:rsidP="00C068E8">
      <w:pPr>
        <w:pStyle w:val="ListParagraph"/>
        <w:keepNext/>
        <w:widowControl w:val="0"/>
        <w:numPr>
          <w:ilvl w:val="0"/>
          <w:numId w:val="23"/>
        </w:numPr>
        <w:pBdr>
          <w:top w:val="nil"/>
          <w:left w:val="nil"/>
          <w:bottom w:val="nil"/>
          <w:right w:val="nil"/>
          <w:between w:val="nil"/>
        </w:pBdr>
        <w:spacing w:after="0" w:line="240" w:lineRule="auto"/>
        <w:jc w:val="both"/>
        <w:rPr>
          <w:rFonts w:ascii="Maiandra GD" w:hAnsi="Maiandra GD"/>
          <w:sz w:val="24"/>
          <w:szCs w:val="24"/>
        </w:rPr>
      </w:pPr>
      <w:r w:rsidRPr="00E26675">
        <w:rPr>
          <w:rFonts w:ascii="Maiandra GD" w:hAnsi="Maiandra GD"/>
          <w:color w:val="000000" w:themeColor="text1"/>
          <w:sz w:val="24"/>
          <w:szCs w:val="24"/>
          <w:shd w:val="clear" w:color="auto" w:fill="FFFFFF"/>
        </w:rPr>
        <w:t>maintain the designated trading area in a clean and sanitary condition;</w:t>
      </w:r>
    </w:p>
    <w:p w:rsidR="00C068E8" w:rsidRPr="00E26675" w:rsidRDefault="00C068E8" w:rsidP="00C068E8">
      <w:pPr>
        <w:pStyle w:val="ListParagraph"/>
        <w:keepNext/>
        <w:widowControl w:val="0"/>
        <w:numPr>
          <w:ilvl w:val="0"/>
          <w:numId w:val="23"/>
        </w:numPr>
        <w:pBdr>
          <w:top w:val="nil"/>
          <w:left w:val="nil"/>
          <w:bottom w:val="nil"/>
          <w:right w:val="nil"/>
          <w:between w:val="nil"/>
        </w:pBdr>
        <w:spacing w:after="0" w:line="240" w:lineRule="auto"/>
        <w:jc w:val="both"/>
        <w:rPr>
          <w:rFonts w:ascii="Maiandra GD" w:hAnsi="Maiandra GD"/>
          <w:sz w:val="24"/>
          <w:szCs w:val="24"/>
        </w:rPr>
      </w:pPr>
      <w:r w:rsidRPr="00E26675">
        <w:rPr>
          <w:rFonts w:ascii="Maiandra GD" w:hAnsi="Maiandra GD"/>
          <w:sz w:val="24"/>
          <w:szCs w:val="24"/>
        </w:rPr>
        <w:t xml:space="preserve">not sell, offer to sell, or in any other manner distribute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to a child;</w:t>
      </w:r>
    </w:p>
    <w:p w:rsidR="00C068E8" w:rsidRPr="00E26675" w:rsidRDefault="00C068E8" w:rsidP="00C068E8">
      <w:pPr>
        <w:pStyle w:val="ListParagraph"/>
        <w:keepNext/>
        <w:widowControl w:val="0"/>
        <w:numPr>
          <w:ilvl w:val="0"/>
          <w:numId w:val="23"/>
        </w:numPr>
        <w:pBdr>
          <w:top w:val="nil"/>
          <w:left w:val="nil"/>
          <w:bottom w:val="nil"/>
          <w:right w:val="nil"/>
          <w:between w:val="nil"/>
        </w:pBdr>
        <w:spacing w:after="0" w:line="240" w:lineRule="auto"/>
        <w:jc w:val="both"/>
        <w:rPr>
          <w:rFonts w:ascii="Maiandra GD" w:hAnsi="Maiandra GD"/>
          <w:sz w:val="24"/>
          <w:szCs w:val="24"/>
        </w:rPr>
      </w:pPr>
      <w:r w:rsidRPr="00E26675">
        <w:rPr>
          <w:rFonts w:ascii="Maiandra GD" w:hAnsi="Maiandra GD"/>
          <w:sz w:val="24"/>
          <w:szCs w:val="24"/>
        </w:rPr>
        <w:t xml:space="preserve">pay such fees, levies or charges that may be imposed by the county government, for the trade of </w:t>
      </w:r>
      <w:proofErr w:type="spellStart"/>
      <w:r w:rsidRPr="00E26675">
        <w:rPr>
          <w:rFonts w:ascii="Maiandra GD" w:hAnsi="Maiandra GD"/>
          <w:sz w:val="24"/>
          <w:szCs w:val="24"/>
        </w:rPr>
        <w:t>miraa</w:t>
      </w:r>
      <w:proofErr w:type="spellEnd"/>
      <w:r w:rsidRPr="00E26675">
        <w:rPr>
          <w:rFonts w:ascii="Maiandra GD" w:hAnsi="Maiandra GD"/>
          <w:sz w:val="24"/>
          <w:szCs w:val="24"/>
        </w:rPr>
        <w:t>; and</w:t>
      </w:r>
    </w:p>
    <w:p w:rsidR="00C068E8" w:rsidRPr="00E26675" w:rsidRDefault="00C068E8" w:rsidP="00C068E8">
      <w:pPr>
        <w:pStyle w:val="ListParagraph"/>
        <w:keepNext/>
        <w:widowControl w:val="0"/>
        <w:numPr>
          <w:ilvl w:val="0"/>
          <w:numId w:val="23"/>
        </w:numPr>
        <w:pBdr>
          <w:top w:val="nil"/>
          <w:left w:val="nil"/>
          <w:bottom w:val="nil"/>
          <w:right w:val="nil"/>
          <w:between w:val="nil"/>
        </w:pBdr>
        <w:spacing w:after="0" w:line="240" w:lineRule="auto"/>
        <w:jc w:val="both"/>
        <w:rPr>
          <w:rFonts w:ascii="Maiandra GD" w:hAnsi="Maiandra GD"/>
          <w:sz w:val="24"/>
          <w:szCs w:val="24"/>
        </w:rPr>
      </w:pPr>
      <w:r w:rsidRPr="00E26675">
        <w:rPr>
          <w:rFonts w:ascii="Maiandra GD" w:hAnsi="Maiandra GD"/>
          <w:sz w:val="24"/>
          <w:szCs w:val="24"/>
        </w:rPr>
        <w:t>renew his or her registration, annually.</w:t>
      </w:r>
    </w:p>
    <w:p w:rsidR="00C068E8" w:rsidRPr="00E26675" w:rsidRDefault="00C068E8" w:rsidP="00C068E8">
      <w:pPr>
        <w:pStyle w:val="ListParagraph"/>
        <w:keepNext/>
        <w:numPr>
          <w:ilvl w:val="0"/>
          <w:numId w:val="34"/>
        </w:numPr>
        <w:pBdr>
          <w:top w:val="nil"/>
          <w:left w:val="nil"/>
          <w:bottom w:val="nil"/>
          <w:right w:val="nil"/>
          <w:between w:val="nil"/>
        </w:pBdr>
        <w:jc w:val="both"/>
        <w:rPr>
          <w:rFonts w:ascii="Maiandra GD" w:hAnsi="Maiandra GD"/>
          <w:sz w:val="24"/>
          <w:szCs w:val="24"/>
        </w:rPr>
      </w:pPr>
      <w:r w:rsidRPr="00E26675">
        <w:rPr>
          <w:rFonts w:ascii="Maiandra GD" w:hAnsi="Maiandra GD"/>
          <w:sz w:val="24"/>
          <w:szCs w:val="24"/>
        </w:rPr>
        <w:t xml:space="preserve">A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distributor who sells, exposes, or offers to sell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to local retailers without a Certificate of Registration commits an offence and is liable on conviction to a fine not exceedi</w:t>
      </w:r>
      <w:r w:rsidR="00E733EE">
        <w:rPr>
          <w:rFonts w:ascii="Maiandra GD" w:hAnsi="Maiandra GD"/>
          <w:sz w:val="24"/>
          <w:szCs w:val="24"/>
        </w:rPr>
        <w:t xml:space="preserve">ng </w:t>
      </w:r>
      <w:r w:rsidRPr="00E26675">
        <w:rPr>
          <w:rFonts w:ascii="Maiandra GD" w:hAnsi="Maiandra GD"/>
          <w:sz w:val="24"/>
          <w:szCs w:val="24"/>
        </w:rPr>
        <w:t>twenty thousand or to imprisonment for a term not exceeding six months or to both.</w:t>
      </w:r>
    </w:p>
    <w:p w:rsidR="00C068E8" w:rsidRPr="00E26675" w:rsidRDefault="00C068E8" w:rsidP="00C068E8">
      <w:pPr>
        <w:pStyle w:val="ListParagraph"/>
        <w:keepNext/>
        <w:numPr>
          <w:ilvl w:val="0"/>
          <w:numId w:val="34"/>
        </w:numPr>
        <w:pBdr>
          <w:top w:val="nil"/>
          <w:left w:val="nil"/>
          <w:bottom w:val="nil"/>
          <w:right w:val="nil"/>
          <w:between w:val="nil"/>
        </w:pBdr>
        <w:jc w:val="both"/>
        <w:rPr>
          <w:rFonts w:ascii="Maiandra GD" w:hAnsi="Maiandra GD"/>
          <w:sz w:val="24"/>
          <w:szCs w:val="24"/>
        </w:rPr>
      </w:pPr>
      <w:r w:rsidRPr="00E26675">
        <w:rPr>
          <w:rFonts w:ascii="Maiandra GD" w:hAnsi="Maiandra GD"/>
          <w:sz w:val="24"/>
          <w:szCs w:val="24"/>
        </w:rPr>
        <w:t xml:space="preserve">A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distributor who sells, exposes, or offers to sell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at an area that is not designated for the trade of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pursuant to this Act, commits an offence and is liable on conviction to a fine not exceeding one hundred thousand or imprisonment for a term not exceeding two years or to both.</w:t>
      </w:r>
    </w:p>
    <w:p w:rsidR="00C068E8" w:rsidRPr="00E26675" w:rsidRDefault="00C068E8" w:rsidP="00C068E8">
      <w:pPr>
        <w:pStyle w:val="ListParagraph"/>
        <w:keepNext/>
        <w:numPr>
          <w:ilvl w:val="0"/>
          <w:numId w:val="34"/>
        </w:numPr>
        <w:pBdr>
          <w:top w:val="nil"/>
          <w:left w:val="nil"/>
          <w:bottom w:val="nil"/>
          <w:right w:val="nil"/>
          <w:between w:val="nil"/>
        </w:pBdr>
        <w:jc w:val="both"/>
        <w:rPr>
          <w:rFonts w:ascii="Maiandra GD" w:hAnsi="Maiandra GD"/>
          <w:b/>
          <w:sz w:val="24"/>
          <w:szCs w:val="24"/>
        </w:rPr>
      </w:pPr>
      <w:r w:rsidRPr="00E26675">
        <w:rPr>
          <w:rStyle w:val="Strong"/>
          <w:rFonts w:ascii="Maiandra GD" w:eastAsiaTheme="majorEastAsia" w:hAnsi="Maiandra GD"/>
          <w:b w:val="0"/>
          <w:sz w:val="24"/>
          <w:szCs w:val="24"/>
        </w:rPr>
        <w:t xml:space="preserve">(1) A local retailer shall sell, offer to sell or expose </w:t>
      </w:r>
      <w:proofErr w:type="spellStart"/>
      <w:r w:rsidRPr="00E26675">
        <w:rPr>
          <w:rStyle w:val="Strong"/>
          <w:rFonts w:ascii="Maiandra GD" w:eastAsiaTheme="majorEastAsia" w:hAnsi="Maiandra GD"/>
          <w:b w:val="0"/>
          <w:sz w:val="24"/>
          <w:szCs w:val="24"/>
        </w:rPr>
        <w:t>miraa</w:t>
      </w:r>
      <w:proofErr w:type="spellEnd"/>
      <w:r w:rsidRPr="00E26675">
        <w:rPr>
          <w:rStyle w:val="Strong"/>
          <w:rFonts w:ascii="Maiandra GD" w:eastAsiaTheme="majorEastAsia" w:hAnsi="Maiandra GD"/>
          <w:b w:val="0"/>
          <w:sz w:val="24"/>
          <w:szCs w:val="24"/>
        </w:rPr>
        <w:t xml:space="preserve"> to consumers</w:t>
      </w:r>
      <w:r w:rsidRPr="00E26675">
        <w:rPr>
          <w:rFonts w:ascii="Maiandra GD" w:hAnsi="Maiandra GD"/>
          <w:b/>
          <w:bCs/>
          <w:sz w:val="24"/>
          <w:szCs w:val="24"/>
        </w:rPr>
        <w:t xml:space="preserve"> </w:t>
      </w:r>
      <w:r w:rsidRPr="00E26675">
        <w:rPr>
          <w:rFonts w:ascii="Maiandra GD" w:hAnsi="Maiandra GD"/>
          <w:sz w:val="24"/>
          <w:szCs w:val="24"/>
        </w:rPr>
        <w:t>at a premise or selling point that is at least three hundred meters from education facilities, health care facilities or religious institutions or residential area.</w:t>
      </w:r>
    </w:p>
    <w:p w:rsidR="00C068E8" w:rsidRPr="00E26675" w:rsidRDefault="00C068E8" w:rsidP="00C068E8">
      <w:pPr>
        <w:pStyle w:val="ListParagraph"/>
        <w:keepNext/>
        <w:pBdr>
          <w:top w:val="nil"/>
          <w:left w:val="nil"/>
          <w:bottom w:val="nil"/>
          <w:right w:val="nil"/>
          <w:between w:val="nil"/>
        </w:pBdr>
        <w:ind w:left="360"/>
        <w:jc w:val="both"/>
        <w:rPr>
          <w:rStyle w:val="Strong"/>
          <w:rFonts w:ascii="Maiandra GD" w:eastAsiaTheme="majorEastAsia" w:hAnsi="Maiandra GD"/>
          <w:b w:val="0"/>
          <w:sz w:val="24"/>
          <w:szCs w:val="24"/>
        </w:rPr>
      </w:pPr>
      <w:r w:rsidRPr="00E26675">
        <w:rPr>
          <w:rStyle w:val="Strong"/>
          <w:rFonts w:ascii="Maiandra GD" w:eastAsiaTheme="majorEastAsia" w:hAnsi="Maiandra GD"/>
          <w:b w:val="0"/>
          <w:sz w:val="24"/>
          <w:szCs w:val="24"/>
        </w:rPr>
        <w:t>(2) A local retailer shall ensure that the premise under subsection (1) is clean and sanitary conditions, free from contamination.</w:t>
      </w:r>
    </w:p>
    <w:p w:rsidR="00C068E8" w:rsidRPr="00E26675" w:rsidRDefault="00C068E8" w:rsidP="00C068E8">
      <w:pPr>
        <w:pStyle w:val="ListParagraph"/>
        <w:keepNext/>
        <w:pBdr>
          <w:top w:val="nil"/>
          <w:left w:val="nil"/>
          <w:bottom w:val="nil"/>
          <w:right w:val="nil"/>
          <w:between w:val="nil"/>
        </w:pBdr>
        <w:ind w:left="360"/>
        <w:jc w:val="both"/>
        <w:rPr>
          <w:rStyle w:val="Strong"/>
          <w:rFonts w:ascii="Maiandra GD" w:eastAsiaTheme="majorEastAsia" w:hAnsi="Maiandra GD"/>
          <w:b w:val="0"/>
          <w:sz w:val="24"/>
          <w:szCs w:val="24"/>
        </w:rPr>
      </w:pPr>
      <w:r w:rsidRPr="00E26675">
        <w:rPr>
          <w:rStyle w:val="Strong"/>
          <w:rFonts w:ascii="Maiandra GD" w:eastAsiaTheme="majorEastAsia" w:hAnsi="Maiandra GD"/>
          <w:b w:val="0"/>
          <w:sz w:val="24"/>
          <w:szCs w:val="24"/>
        </w:rPr>
        <w:t xml:space="preserve">(3) Where a local retailer sells </w:t>
      </w:r>
      <w:proofErr w:type="spellStart"/>
      <w:r w:rsidRPr="00E26675">
        <w:rPr>
          <w:rStyle w:val="Strong"/>
          <w:rFonts w:ascii="Maiandra GD" w:eastAsiaTheme="majorEastAsia" w:hAnsi="Maiandra GD"/>
          <w:b w:val="0"/>
          <w:sz w:val="24"/>
          <w:szCs w:val="24"/>
        </w:rPr>
        <w:t>miraa</w:t>
      </w:r>
      <w:proofErr w:type="spellEnd"/>
      <w:r w:rsidRPr="00E26675">
        <w:rPr>
          <w:rStyle w:val="Strong"/>
          <w:rFonts w:ascii="Maiandra GD" w:eastAsiaTheme="majorEastAsia" w:hAnsi="Maiandra GD"/>
          <w:b w:val="0"/>
          <w:sz w:val="24"/>
          <w:szCs w:val="24"/>
        </w:rPr>
        <w:t xml:space="preserve"> in a retail shop, the retail shop shall be exclusively reserved for sale of </w:t>
      </w:r>
      <w:proofErr w:type="spellStart"/>
      <w:r w:rsidRPr="00E26675">
        <w:rPr>
          <w:rStyle w:val="Strong"/>
          <w:rFonts w:ascii="Maiandra GD" w:eastAsiaTheme="majorEastAsia" w:hAnsi="Maiandra GD"/>
          <w:b w:val="0"/>
          <w:sz w:val="24"/>
          <w:szCs w:val="24"/>
        </w:rPr>
        <w:t>miraa</w:t>
      </w:r>
      <w:proofErr w:type="spellEnd"/>
      <w:r w:rsidRPr="00E26675">
        <w:rPr>
          <w:rStyle w:val="Strong"/>
          <w:rFonts w:ascii="Maiandra GD" w:eastAsiaTheme="majorEastAsia" w:hAnsi="Maiandra GD"/>
          <w:b w:val="0"/>
          <w:sz w:val="24"/>
          <w:szCs w:val="24"/>
        </w:rPr>
        <w:t xml:space="preserve"> and shall not be used for the sale of other commodities, whether food or non- food items.</w:t>
      </w:r>
    </w:p>
    <w:p w:rsidR="00C068E8" w:rsidRPr="00E26675" w:rsidRDefault="00C068E8" w:rsidP="00C068E8">
      <w:pPr>
        <w:pStyle w:val="ListParagraph"/>
        <w:keepNext/>
        <w:pBdr>
          <w:top w:val="nil"/>
          <w:left w:val="nil"/>
          <w:bottom w:val="nil"/>
          <w:right w:val="nil"/>
          <w:between w:val="nil"/>
        </w:pBdr>
        <w:ind w:left="360"/>
        <w:jc w:val="both"/>
        <w:rPr>
          <w:rStyle w:val="Strong"/>
          <w:rFonts w:ascii="Maiandra GD" w:eastAsiaTheme="majorEastAsia" w:hAnsi="Maiandra GD"/>
          <w:b w:val="0"/>
          <w:sz w:val="24"/>
          <w:szCs w:val="24"/>
        </w:rPr>
      </w:pPr>
      <w:r w:rsidRPr="00E26675">
        <w:rPr>
          <w:rStyle w:val="Strong"/>
          <w:rFonts w:ascii="Maiandra GD" w:eastAsiaTheme="majorEastAsia" w:hAnsi="Maiandra GD"/>
          <w:b w:val="0"/>
          <w:sz w:val="24"/>
          <w:szCs w:val="24"/>
        </w:rPr>
        <w:t xml:space="preserve">(4) A local retailer shall not sell </w:t>
      </w:r>
      <w:proofErr w:type="spellStart"/>
      <w:r w:rsidRPr="00E26675">
        <w:rPr>
          <w:rStyle w:val="Strong"/>
          <w:rFonts w:ascii="Maiandra GD" w:eastAsiaTheme="majorEastAsia" w:hAnsi="Maiandra GD"/>
          <w:b w:val="0"/>
          <w:sz w:val="24"/>
          <w:szCs w:val="24"/>
        </w:rPr>
        <w:t>miraa</w:t>
      </w:r>
      <w:proofErr w:type="spellEnd"/>
      <w:r w:rsidRPr="00E26675">
        <w:rPr>
          <w:rStyle w:val="Strong"/>
          <w:rFonts w:ascii="Maiandra GD" w:eastAsiaTheme="majorEastAsia" w:hAnsi="Maiandra GD"/>
          <w:b w:val="0"/>
          <w:sz w:val="24"/>
          <w:szCs w:val="24"/>
        </w:rPr>
        <w:t xml:space="preserve"> to a child.</w:t>
      </w:r>
    </w:p>
    <w:p w:rsidR="00C068E8" w:rsidRPr="00E26675" w:rsidRDefault="00C068E8" w:rsidP="00C068E8">
      <w:pPr>
        <w:pStyle w:val="ListParagraph"/>
        <w:keepNext/>
        <w:pBdr>
          <w:top w:val="nil"/>
          <w:left w:val="nil"/>
          <w:bottom w:val="nil"/>
          <w:right w:val="nil"/>
          <w:between w:val="nil"/>
        </w:pBdr>
        <w:ind w:left="360"/>
        <w:jc w:val="both"/>
        <w:rPr>
          <w:rStyle w:val="Strong"/>
          <w:rFonts w:ascii="Maiandra GD" w:eastAsiaTheme="majorEastAsia" w:hAnsi="Maiandra GD"/>
          <w:b w:val="0"/>
          <w:sz w:val="24"/>
          <w:szCs w:val="24"/>
        </w:rPr>
      </w:pPr>
    </w:p>
    <w:p w:rsidR="00C068E8" w:rsidRPr="00E26675" w:rsidRDefault="00C068E8" w:rsidP="00C068E8">
      <w:pPr>
        <w:pStyle w:val="ListParagraph"/>
        <w:keepNext/>
        <w:widowControl w:val="0"/>
        <w:numPr>
          <w:ilvl w:val="0"/>
          <w:numId w:val="34"/>
        </w:numPr>
        <w:pBdr>
          <w:top w:val="nil"/>
          <w:left w:val="nil"/>
          <w:bottom w:val="nil"/>
          <w:right w:val="nil"/>
          <w:between w:val="nil"/>
        </w:pBdr>
        <w:spacing w:after="0" w:line="240" w:lineRule="auto"/>
        <w:jc w:val="both"/>
        <w:rPr>
          <w:rStyle w:val="Strong"/>
          <w:rFonts w:ascii="Maiandra GD" w:eastAsiaTheme="majorEastAsia" w:hAnsi="Maiandra GD"/>
          <w:b w:val="0"/>
          <w:bCs w:val="0"/>
          <w:sz w:val="24"/>
          <w:szCs w:val="24"/>
        </w:rPr>
      </w:pPr>
      <w:r w:rsidRPr="00E26675">
        <w:rPr>
          <w:rStyle w:val="Strong"/>
          <w:rFonts w:ascii="Maiandra GD" w:eastAsiaTheme="majorEastAsia" w:hAnsi="Maiandra GD"/>
          <w:b w:val="0"/>
          <w:sz w:val="24"/>
          <w:szCs w:val="24"/>
        </w:rPr>
        <w:t xml:space="preserve">A local retailer who sells </w:t>
      </w:r>
      <w:proofErr w:type="spellStart"/>
      <w:r w:rsidRPr="00E26675">
        <w:rPr>
          <w:rStyle w:val="Strong"/>
          <w:rFonts w:ascii="Maiandra GD" w:eastAsiaTheme="majorEastAsia" w:hAnsi="Maiandra GD"/>
          <w:b w:val="0"/>
          <w:sz w:val="24"/>
          <w:szCs w:val="24"/>
        </w:rPr>
        <w:t>miraa</w:t>
      </w:r>
      <w:proofErr w:type="spellEnd"/>
      <w:r w:rsidRPr="00E26675">
        <w:rPr>
          <w:rStyle w:val="Strong"/>
          <w:rFonts w:ascii="Maiandra GD" w:eastAsiaTheme="majorEastAsia" w:hAnsi="Maiandra GD"/>
          <w:b w:val="0"/>
          <w:sz w:val="24"/>
          <w:szCs w:val="24"/>
        </w:rPr>
        <w:t>—</w:t>
      </w:r>
    </w:p>
    <w:p w:rsidR="00C068E8" w:rsidRPr="00E26675" w:rsidRDefault="00C068E8" w:rsidP="00C068E8">
      <w:pPr>
        <w:pStyle w:val="ListParagraph"/>
        <w:keepNext/>
        <w:widowControl w:val="0"/>
        <w:numPr>
          <w:ilvl w:val="0"/>
          <w:numId w:val="24"/>
        </w:numPr>
        <w:pBdr>
          <w:top w:val="nil"/>
          <w:left w:val="nil"/>
          <w:bottom w:val="nil"/>
          <w:right w:val="nil"/>
          <w:between w:val="nil"/>
        </w:pBdr>
        <w:spacing w:after="0" w:line="240" w:lineRule="auto"/>
        <w:jc w:val="both"/>
        <w:rPr>
          <w:rFonts w:ascii="Maiandra GD" w:eastAsiaTheme="majorEastAsia" w:hAnsi="Maiandra GD"/>
          <w:sz w:val="24"/>
          <w:szCs w:val="24"/>
        </w:rPr>
      </w:pPr>
      <w:r w:rsidRPr="00E26675">
        <w:rPr>
          <w:rStyle w:val="Strong"/>
          <w:rFonts w:ascii="Maiandra GD" w:eastAsiaTheme="majorEastAsia" w:hAnsi="Maiandra GD"/>
          <w:b w:val="0"/>
          <w:sz w:val="24"/>
          <w:szCs w:val="24"/>
        </w:rPr>
        <w:t>at a premise or selling point that is less than three hundred</w:t>
      </w:r>
      <w:r w:rsidRPr="00E26675">
        <w:rPr>
          <w:rStyle w:val="Strong"/>
          <w:rFonts w:ascii="Maiandra GD" w:eastAsiaTheme="majorEastAsia" w:hAnsi="Maiandra GD"/>
          <w:sz w:val="24"/>
          <w:szCs w:val="24"/>
        </w:rPr>
        <w:t xml:space="preserve"> </w:t>
      </w:r>
      <w:r w:rsidRPr="00E26675">
        <w:rPr>
          <w:rFonts w:ascii="Maiandra GD" w:hAnsi="Maiandra GD"/>
          <w:sz w:val="24"/>
          <w:szCs w:val="24"/>
        </w:rPr>
        <w:t>meters from an education facility, health care facility or religious institution or residential area;</w:t>
      </w:r>
    </w:p>
    <w:p w:rsidR="00C068E8" w:rsidRPr="00E26675" w:rsidRDefault="00C068E8" w:rsidP="00C068E8">
      <w:pPr>
        <w:pStyle w:val="ListParagraph"/>
        <w:keepNext/>
        <w:widowControl w:val="0"/>
        <w:numPr>
          <w:ilvl w:val="0"/>
          <w:numId w:val="24"/>
        </w:numPr>
        <w:pBdr>
          <w:top w:val="nil"/>
          <w:left w:val="nil"/>
          <w:bottom w:val="nil"/>
          <w:right w:val="nil"/>
          <w:between w:val="nil"/>
        </w:pBdr>
        <w:spacing w:after="0" w:line="240" w:lineRule="auto"/>
        <w:jc w:val="both"/>
        <w:rPr>
          <w:rFonts w:ascii="Maiandra GD" w:eastAsiaTheme="majorEastAsia" w:hAnsi="Maiandra GD"/>
          <w:sz w:val="24"/>
          <w:szCs w:val="24"/>
        </w:rPr>
      </w:pPr>
      <w:r w:rsidRPr="00E26675">
        <w:rPr>
          <w:rFonts w:ascii="Maiandra GD" w:hAnsi="Maiandra GD"/>
          <w:sz w:val="24"/>
          <w:szCs w:val="24"/>
        </w:rPr>
        <w:t xml:space="preserve">in an unhygienic or unsanitary environment; </w:t>
      </w:r>
    </w:p>
    <w:p w:rsidR="00C068E8" w:rsidRPr="00E26675" w:rsidRDefault="00C068E8" w:rsidP="00C068E8">
      <w:pPr>
        <w:pStyle w:val="ListParagraph"/>
        <w:keepNext/>
        <w:widowControl w:val="0"/>
        <w:numPr>
          <w:ilvl w:val="0"/>
          <w:numId w:val="24"/>
        </w:numPr>
        <w:pBdr>
          <w:top w:val="nil"/>
          <w:left w:val="nil"/>
          <w:bottom w:val="nil"/>
          <w:right w:val="nil"/>
          <w:between w:val="nil"/>
        </w:pBdr>
        <w:spacing w:after="0" w:line="240" w:lineRule="auto"/>
        <w:jc w:val="both"/>
        <w:rPr>
          <w:rFonts w:ascii="Maiandra GD" w:eastAsiaTheme="majorEastAsia" w:hAnsi="Maiandra GD"/>
          <w:sz w:val="24"/>
          <w:szCs w:val="24"/>
        </w:rPr>
      </w:pPr>
      <w:r w:rsidRPr="00E26675">
        <w:rPr>
          <w:rFonts w:ascii="Maiandra GD" w:hAnsi="Maiandra GD"/>
          <w:sz w:val="24"/>
          <w:szCs w:val="24"/>
        </w:rPr>
        <w:t xml:space="preserve">while in a retail shop, combines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with other commodities; or</w:t>
      </w:r>
    </w:p>
    <w:p w:rsidR="00C068E8" w:rsidRPr="00E26675" w:rsidRDefault="00C068E8" w:rsidP="00C068E8">
      <w:pPr>
        <w:pStyle w:val="ListParagraph"/>
        <w:keepNext/>
        <w:widowControl w:val="0"/>
        <w:numPr>
          <w:ilvl w:val="0"/>
          <w:numId w:val="24"/>
        </w:numPr>
        <w:pBdr>
          <w:top w:val="nil"/>
          <w:left w:val="nil"/>
          <w:bottom w:val="nil"/>
          <w:right w:val="nil"/>
          <w:between w:val="nil"/>
        </w:pBdr>
        <w:spacing w:after="0" w:line="240" w:lineRule="auto"/>
        <w:jc w:val="both"/>
        <w:rPr>
          <w:rFonts w:ascii="Maiandra GD" w:eastAsiaTheme="majorEastAsia" w:hAnsi="Maiandra GD"/>
          <w:sz w:val="24"/>
          <w:szCs w:val="24"/>
        </w:rPr>
      </w:pPr>
      <w:r w:rsidRPr="00E26675">
        <w:rPr>
          <w:rFonts w:ascii="Maiandra GD" w:hAnsi="Maiandra GD"/>
          <w:sz w:val="24"/>
          <w:szCs w:val="24"/>
        </w:rPr>
        <w:t xml:space="preserve">sells </w:t>
      </w:r>
      <w:proofErr w:type="spellStart"/>
      <w:r w:rsidRPr="00E26675">
        <w:rPr>
          <w:rFonts w:ascii="Maiandra GD" w:hAnsi="Maiandra GD"/>
          <w:sz w:val="24"/>
          <w:szCs w:val="24"/>
        </w:rPr>
        <w:t>miraa</w:t>
      </w:r>
      <w:proofErr w:type="spellEnd"/>
      <w:r w:rsidRPr="00E26675">
        <w:rPr>
          <w:rFonts w:ascii="Maiandra GD" w:hAnsi="Maiandra GD"/>
          <w:sz w:val="24"/>
          <w:szCs w:val="24"/>
        </w:rPr>
        <w:t xml:space="preserve"> to a child.</w:t>
      </w:r>
    </w:p>
    <w:p w:rsidR="00C068E8" w:rsidRPr="00E26675" w:rsidRDefault="00C068E8" w:rsidP="00C068E8">
      <w:pPr>
        <w:pStyle w:val="ListParagraph"/>
        <w:keepNext/>
        <w:widowControl w:val="0"/>
        <w:numPr>
          <w:ilvl w:val="0"/>
          <w:numId w:val="24"/>
        </w:numPr>
        <w:pBdr>
          <w:top w:val="nil"/>
          <w:left w:val="nil"/>
          <w:bottom w:val="nil"/>
          <w:right w:val="nil"/>
          <w:between w:val="nil"/>
        </w:pBdr>
        <w:spacing w:after="0" w:line="240" w:lineRule="auto"/>
        <w:jc w:val="both"/>
        <w:rPr>
          <w:rFonts w:ascii="Maiandra GD" w:eastAsiaTheme="majorEastAsia" w:hAnsi="Maiandra GD"/>
          <w:sz w:val="24"/>
          <w:szCs w:val="24"/>
        </w:rPr>
      </w:pPr>
      <w:r w:rsidRPr="00E26675">
        <w:rPr>
          <w:rFonts w:ascii="Maiandra GD" w:hAnsi="Maiandra GD"/>
          <w:sz w:val="24"/>
          <w:szCs w:val="24"/>
        </w:rPr>
        <w:t>commits an offence and is liable on conviction to a fine not exceeding five thousand shillings or to imprisonment for a term not exceeding three months, or to both.</w:t>
      </w:r>
    </w:p>
    <w:p w:rsidR="00C068E8" w:rsidRPr="00E26675" w:rsidRDefault="00C068E8" w:rsidP="00C068E8">
      <w:pPr>
        <w:pStyle w:val="ListParagraph"/>
        <w:keepNext/>
        <w:widowControl w:val="0"/>
        <w:pBdr>
          <w:top w:val="nil"/>
          <w:left w:val="nil"/>
          <w:bottom w:val="nil"/>
          <w:right w:val="nil"/>
          <w:between w:val="nil"/>
        </w:pBdr>
        <w:spacing w:after="0" w:line="240" w:lineRule="auto"/>
        <w:ind w:left="780"/>
        <w:jc w:val="both"/>
        <w:rPr>
          <w:rFonts w:ascii="Maiandra GD" w:hAnsi="Maiandra GD"/>
          <w:sz w:val="24"/>
          <w:szCs w:val="24"/>
        </w:rPr>
      </w:pPr>
    </w:p>
    <w:p w:rsidR="00C068E8" w:rsidRPr="00E26675" w:rsidRDefault="00C068E8" w:rsidP="00C068E8">
      <w:pPr>
        <w:keepNext/>
        <w:pBdr>
          <w:top w:val="nil"/>
          <w:left w:val="nil"/>
          <w:bottom w:val="nil"/>
          <w:right w:val="nil"/>
          <w:between w:val="nil"/>
        </w:pBdr>
        <w:jc w:val="both"/>
        <w:rPr>
          <w:rFonts w:ascii="Maiandra GD" w:hAnsi="Maiandra GD"/>
          <w:color w:val="000000"/>
          <w:sz w:val="24"/>
          <w:szCs w:val="24"/>
        </w:rPr>
      </w:pPr>
      <w:r w:rsidRPr="00E26675">
        <w:rPr>
          <w:rFonts w:ascii="Maiandra GD" w:hAnsi="Maiandra GD"/>
          <w:color w:val="000000"/>
          <w:sz w:val="24"/>
          <w:szCs w:val="24"/>
        </w:rPr>
        <w:t>Rearrange the Parts and Clauses of the Bill.</w:t>
      </w:r>
    </w:p>
    <w:p w:rsidR="00C068E8" w:rsidRPr="00E26675" w:rsidRDefault="00C068E8">
      <w:pPr>
        <w:rPr>
          <w:rFonts w:ascii="Maiandra GD" w:hAnsi="Maiandra GD"/>
          <w:sz w:val="24"/>
          <w:szCs w:val="24"/>
        </w:rPr>
      </w:pPr>
    </w:p>
    <w:p w:rsidR="00C068E8" w:rsidRPr="00E26675" w:rsidRDefault="00C068E8" w:rsidP="00C068E8">
      <w:pPr>
        <w:keepNext/>
        <w:pBdr>
          <w:top w:val="nil"/>
          <w:left w:val="nil"/>
          <w:bottom w:val="nil"/>
          <w:right w:val="nil"/>
          <w:between w:val="nil"/>
        </w:pBdr>
        <w:jc w:val="both"/>
        <w:rPr>
          <w:rFonts w:ascii="Maiandra GD" w:hAnsi="Maiandra GD"/>
          <w:b/>
          <w:color w:val="000000"/>
          <w:sz w:val="24"/>
          <w:szCs w:val="24"/>
        </w:rPr>
      </w:pPr>
      <w:r w:rsidRPr="00E26675">
        <w:rPr>
          <w:rFonts w:ascii="Maiandra GD" w:hAnsi="Maiandra GD"/>
          <w:b/>
          <w:color w:val="000000"/>
          <w:sz w:val="24"/>
          <w:szCs w:val="24"/>
        </w:rPr>
        <w:lastRenderedPageBreak/>
        <w:t>PART IV— MISCELLANEOUS PROVISIONS</w:t>
      </w:r>
    </w:p>
    <w:p w:rsidR="00C068E8" w:rsidRPr="00E26675" w:rsidRDefault="00C068E8" w:rsidP="00C068E8">
      <w:pPr>
        <w:keepNext/>
        <w:pBdr>
          <w:top w:val="nil"/>
          <w:left w:val="nil"/>
          <w:bottom w:val="nil"/>
          <w:right w:val="nil"/>
          <w:between w:val="nil"/>
        </w:pBdr>
        <w:jc w:val="both"/>
        <w:rPr>
          <w:rFonts w:ascii="Maiandra GD" w:hAnsi="Maiandra GD"/>
          <w:color w:val="000000"/>
          <w:sz w:val="24"/>
          <w:szCs w:val="24"/>
        </w:rPr>
      </w:pPr>
      <w:r w:rsidRPr="00E26675">
        <w:rPr>
          <w:rFonts w:ascii="Maiandra GD" w:hAnsi="Maiandra GD"/>
          <w:color w:val="000000"/>
          <w:sz w:val="24"/>
          <w:szCs w:val="24"/>
        </w:rPr>
        <w:t>Delete Clause 11 (1) of the Bill.</w:t>
      </w:r>
    </w:p>
    <w:p w:rsidR="00C068E8" w:rsidRPr="00E26675" w:rsidRDefault="00C068E8" w:rsidP="00C068E8">
      <w:pPr>
        <w:keepNext/>
        <w:pBdr>
          <w:top w:val="nil"/>
          <w:left w:val="nil"/>
          <w:bottom w:val="nil"/>
          <w:right w:val="nil"/>
          <w:between w:val="nil"/>
        </w:pBdr>
        <w:jc w:val="both"/>
        <w:rPr>
          <w:rFonts w:ascii="Maiandra GD" w:hAnsi="Maiandra GD"/>
          <w:color w:val="000000"/>
          <w:sz w:val="24"/>
          <w:szCs w:val="24"/>
        </w:rPr>
      </w:pPr>
    </w:p>
    <w:p w:rsidR="00C068E8" w:rsidRPr="00E26675" w:rsidRDefault="00C068E8" w:rsidP="00C068E8">
      <w:pPr>
        <w:keepNext/>
        <w:pBdr>
          <w:top w:val="nil"/>
          <w:left w:val="nil"/>
          <w:bottom w:val="nil"/>
          <w:right w:val="nil"/>
          <w:between w:val="nil"/>
        </w:pBdr>
        <w:jc w:val="both"/>
        <w:rPr>
          <w:rFonts w:ascii="Maiandra GD" w:hAnsi="Maiandra GD"/>
          <w:color w:val="000000"/>
          <w:sz w:val="24"/>
          <w:szCs w:val="24"/>
        </w:rPr>
      </w:pPr>
      <w:r w:rsidRPr="00E26675">
        <w:rPr>
          <w:rFonts w:ascii="Maiandra GD" w:hAnsi="Maiandra GD"/>
          <w:color w:val="000000"/>
          <w:sz w:val="24"/>
          <w:szCs w:val="24"/>
        </w:rPr>
        <w:t>Rearrange the Parts and Clauses of the Bill.</w:t>
      </w:r>
    </w:p>
    <w:p w:rsidR="008F7443" w:rsidRPr="00E26675" w:rsidRDefault="008F7443">
      <w:pPr>
        <w:rPr>
          <w:rFonts w:ascii="Maiandra GD" w:hAnsi="Maiandra GD"/>
          <w:sz w:val="24"/>
          <w:szCs w:val="24"/>
        </w:rPr>
      </w:pPr>
    </w:p>
    <w:p w:rsidR="008F7443" w:rsidRPr="00E26675" w:rsidRDefault="008F7443">
      <w:pPr>
        <w:rPr>
          <w:rFonts w:ascii="Maiandra GD" w:hAnsi="Maiandra GD"/>
          <w:sz w:val="24"/>
          <w:szCs w:val="24"/>
        </w:rPr>
      </w:pPr>
    </w:p>
    <w:p w:rsidR="00D63F8F" w:rsidRPr="00E26675" w:rsidRDefault="00C068E8" w:rsidP="009B3532">
      <w:pPr>
        <w:keepNext/>
        <w:pBdr>
          <w:top w:val="nil"/>
          <w:left w:val="nil"/>
          <w:bottom w:val="nil"/>
          <w:right w:val="nil"/>
          <w:between w:val="nil"/>
        </w:pBdr>
        <w:rPr>
          <w:rFonts w:ascii="Maiandra GD" w:hAnsi="Maiandra GD"/>
          <w:b/>
          <w:bCs/>
          <w:sz w:val="24"/>
          <w:szCs w:val="24"/>
        </w:rPr>
      </w:pPr>
      <w:r w:rsidRPr="00E26675">
        <w:rPr>
          <w:rFonts w:ascii="Maiandra GD" w:hAnsi="Maiandra GD"/>
          <w:b/>
          <w:bCs/>
          <w:sz w:val="24"/>
          <w:szCs w:val="24"/>
        </w:rPr>
        <w:t>PART V</w:t>
      </w:r>
      <w:r w:rsidR="00D63F8F" w:rsidRPr="00E26675">
        <w:rPr>
          <w:rFonts w:ascii="Maiandra GD" w:hAnsi="Maiandra GD"/>
          <w:b/>
          <w:bCs/>
          <w:sz w:val="24"/>
          <w:szCs w:val="24"/>
        </w:rPr>
        <w:t>—</w:t>
      </w:r>
      <w:r w:rsidR="005660D7" w:rsidRPr="00E26675">
        <w:rPr>
          <w:rFonts w:ascii="Maiandra GD" w:hAnsi="Maiandra GD"/>
          <w:b/>
          <w:bCs/>
          <w:sz w:val="24"/>
          <w:szCs w:val="24"/>
        </w:rPr>
        <w:t xml:space="preserve"> CONTROL OF DRUGS AND PYSCHOTROPIC SUBSTANCES</w:t>
      </w:r>
    </w:p>
    <w:p w:rsidR="00D63F8F" w:rsidRPr="00E26675" w:rsidRDefault="00C068E8" w:rsidP="009B3532">
      <w:pPr>
        <w:keepNext/>
        <w:pBdr>
          <w:top w:val="nil"/>
          <w:left w:val="nil"/>
          <w:bottom w:val="nil"/>
          <w:right w:val="nil"/>
          <w:between w:val="nil"/>
        </w:pBdr>
        <w:rPr>
          <w:rFonts w:ascii="Maiandra GD" w:hAnsi="Maiandra GD"/>
          <w:b/>
          <w:bCs/>
          <w:sz w:val="24"/>
          <w:szCs w:val="24"/>
        </w:rPr>
      </w:pPr>
      <w:r w:rsidRPr="00E26675">
        <w:rPr>
          <w:rFonts w:ascii="Maiandra GD" w:hAnsi="Maiandra GD"/>
          <w:b/>
          <w:bCs/>
          <w:sz w:val="24"/>
          <w:szCs w:val="24"/>
        </w:rPr>
        <w:t>Introduce a new part (PART V)</w:t>
      </w:r>
      <w:r w:rsidR="00D63F8F" w:rsidRPr="00E26675">
        <w:rPr>
          <w:rFonts w:ascii="Maiandra GD" w:hAnsi="Maiandra GD"/>
          <w:b/>
          <w:bCs/>
          <w:sz w:val="24"/>
          <w:szCs w:val="24"/>
        </w:rPr>
        <w:t xml:space="preserve"> into the Bill with</w:t>
      </w:r>
      <w:r w:rsidR="005660D7" w:rsidRPr="00E26675">
        <w:rPr>
          <w:rFonts w:ascii="Maiandra GD" w:hAnsi="Maiandra GD"/>
          <w:b/>
          <w:bCs/>
          <w:sz w:val="24"/>
          <w:szCs w:val="24"/>
        </w:rPr>
        <w:t xml:space="preserve"> three</w:t>
      </w:r>
      <w:r w:rsidR="00D63F8F" w:rsidRPr="00E26675">
        <w:rPr>
          <w:rFonts w:ascii="Maiandra GD" w:hAnsi="Maiandra GD"/>
          <w:b/>
          <w:bCs/>
          <w:sz w:val="24"/>
          <w:szCs w:val="24"/>
        </w:rPr>
        <w:t xml:space="preserve"> Clauses to read as: -</w:t>
      </w:r>
    </w:p>
    <w:p w:rsidR="00D518D8" w:rsidRPr="00E26675" w:rsidRDefault="00D518D8" w:rsidP="00D63F8F">
      <w:pPr>
        <w:pStyle w:val="ListParagraph"/>
        <w:keepNext/>
        <w:widowControl w:val="0"/>
        <w:pBdr>
          <w:top w:val="nil"/>
          <w:left w:val="nil"/>
          <w:bottom w:val="nil"/>
          <w:right w:val="nil"/>
          <w:between w:val="nil"/>
        </w:pBdr>
        <w:spacing w:after="0" w:line="240" w:lineRule="auto"/>
        <w:ind w:left="360"/>
        <w:rPr>
          <w:rFonts w:ascii="Maiandra GD" w:hAnsi="Maiandra GD"/>
          <w:b/>
          <w:bCs/>
          <w:sz w:val="24"/>
          <w:szCs w:val="24"/>
        </w:rPr>
      </w:pPr>
    </w:p>
    <w:p w:rsidR="00D518D8" w:rsidRPr="00E26675" w:rsidRDefault="005660D7" w:rsidP="00C068E8">
      <w:pPr>
        <w:pStyle w:val="ListParagraph"/>
        <w:keepNext/>
        <w:widowControl w:val="0"/>
        <w:numPr>
          <w:ilvl w:val="0"/>
          <w:numId w:val="34"/>
        </w:numPr>
        <w:pBdr>
          <w:top w:val="nil"/>
          <w:left w:val="nil"/>
          <w:bottom w:val="nil"/>
          <w:right w:val="nil"/>
          <w:between w:val="nil"/>
        </w:pBdr>
        <w:spacing w:after="0" w:line="240" w:lineRule="auto"/>
        <w:rPr>
          <w:rFonts w:ascii="Maiandra GD" w:hAnsi="Maiandra GD"/>
          <w:sz w:val="24"/>
          <w:szCs w:val="24"/>
        </w:rPr>
      </w:pPr>
      <w:r w:rsidRPr="00E26675">
        <w:rPr>
          <w:rFonts w:ascii="Maiandra GD" w:hAnsi="Maiandra GD"/>
          <w:sz w:val="24"/>
          <w:szCs w:val="24"/>
        </w:rPr>
        <w:t xml:space="preserve">No person shall possess, use, store or in any other manner traffic the narcotic drugs, psychotropic substances or prohibited plants specified under the Narcotic Drugs and Psychotropic Substances Act, in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 except as </w:t>
      </w:r>
      <w:proofErr w:type="spellStart"/>
      <w:r w:rsidRPr="00E26675">
        <w:rPr>
          <w:rFonts w:ascii="Maiandra GD" w:hAnsi="Maiandra GD"/>
          <w:sz w:val="24"/>
          <w:szCs w:val="24"/>
        </w:rPr>
        <w:t>authorised</w:t>
      </w:r>
      <w:proofErr w:type="spellEnd"/>
      <w:r w:rsidRPr="00E26675">
        <w:rPr>
          <w:rFonts w:ascii="Maiandra GD" w:hAnsi="Maiandra GD"/>
          <w:sz w:val="24"/>
          <w:szCs w:val="24"/>
        </w:rPr>
        <w:t xml:space="preserve"> under that Act.</w:t>
      </w:r>
    </w:p>
    <w:p w:rsidR="005660D7" w:rsidRPr="00E26675" w:rsidRDefault="005660D7" w:rsidP="00D518D8">
      <w:pPr>
        <w:keepNext/>
        <w:pBdr>
          <w:top w:val="nil"/>
          <w:left w:val="nil"/>
          <w:bottom w:val="nil"/>
          <w:right w:val="nil"/>
          <w:between w:val="nil"/>
        </w:pBdr>
        <w:rPr>
          <w:rFonts w:ascii="Maiandra GD" w:hAnsi="Maiandra GD"/>
          <w:sz w:val="24"/>
          <w:szCs w:val="24"/>
        </w:rPr>
      </w:pPr>
      <w:r w:rsidRPr="00E26675">
        <w:rPr>
          <w:rFonts w:ascii="Maiandra GD" w:hAnsi="Maiandra GD"/>
          <w:sz w:val="24"/>
          <w:szCs w:val="24"/>
        </w:rPr>
        <w:t xml:space="preserve"> </w:t>
      </w:r>
    </w:p>
    <w:p w:rsidR="00D63F8F" w:rsidRPr="00E26675" w:rsidRDefault="005660D7" w:rsidP="00C068E8">
      <w:pPr>
        <w:pStyle w:val="ListParagraph"/>
        <w:numPr>
          <w:ilvl w:val="0"/>
          <w:numId w:val="34"/>
        </w:numPr>
        <w:rPr>
          <w:rFonts w:ascii="Maiandra GD" w:hAnsi="Maiandra GD"/>
          <w:b/>
          <w:sz w:val="24"/>
          <w:szCs w:val="24"/>
        </w:rPr>
      </w:pPr>
      <w:r w:rsidRPr="00E26675">
        <w:rPr>
          <w:rFonts w:ascii="Maiandra GD" w:hAnsi="Maiandra GD"/>
          <w:sz w:val="24"/>
          <w:szCs w:val="24"/>
        </w:rPr>
        <w:t xml:space="preserve">(1) The County Executive Committee member shall put in such measures as may be necessary to eradicate the production, use, cultivation or trafficking of the narcotic drugs and other substances specified under the Narcotic Drugs and Psychotropic Substances Act, and facilitate the rehabilitation of residents of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affected by substance use disorder.</w:t>
      </w:r>
    </w:p>
    <w:p w:rsidR="00D518D8" w:rsidRPr="00E26675" w:rsidRDefault="005660D7" w:rsidP="00D518D8">
      <w:pPr>
        <w:pStyle w:val="ListParagraph"/>
        <w:keepNext/>
        <w:pBdr>
          <w:top w:val="nil"/>
          <w:left w:val="nil"/>
          <w:bottom w:val="nil"/>
          <w:right w:val="nil"/>
          <w:between w:val="nil"/>
        </w:pBdr>
        <w:ind w:left="360"/>
        <w:jc w:val="both"/>
        <w:rPr>
          <w:rFonts w:ascii="Maiandra GD" w:hAnsi="Maiandra GD"/>
          <w:sz w:val="24"/>
          <w:szCs w:val="24"/>
        </w:rPr>
      </w:pPr>
      <w:r w:rsidRPr="00E26675">
        <w:rPr>
          <w:rFonts w:ascii="Maiandra GD" w:hAnsi="Maiandra GD"/>
          <w:sz w:val="24"/>
          <w:szCs w:val="24"/>
        </w:rPr>
        <w:t>(2) Despite the generality of subsection (1), the County Executive Committee Member shall—</w:t>
      </w:r>
    </w:p>
    <w:p w:rsidR="00D518D8" w:rsidRPr="00E26675" w:rsidRDefault="00D518D8" w:rsidP="00E6670D">
      <w:pPr>
        <w:pStyle w:val="ListParagraph"/>
        <w:keepNext/>
        <w:widowControl w:val="0"/>
        <w:numPr>
          <w:ilvl w:val="0"/>
          <w:numId w:val="16"/>
        </w:numPr>
        <w:pBdr>
          <w:top w:val="nil"/>
          <w:left w:val="nil"/>
          <w:bottom w:val="nil"/>
          <w:right w:val="nil"/>
          <w:between w:val="nil"/>
        </w:pBdr>
        <w:spacing w:after="0" w:line="240" w:lineRule="auto"/>
        <w:rPr>
          <w:rFonts w:ascii="Maiandra GD" w:hAnsi="Maiandra GD"/>
          <w:sz w:val="24"/>
          <w:szCs w:val="24"/>
        </w:rPr>
      </w:pPr>
      <w:r w:rsidRPr="00E26675">
        <w:rPr>
          <w:rFonts w:ascii="Maiandra GD" w:hAnsi="Maiandra GD"/>
          <w:sz w:val="24"/>
          <w:szCs w:val="24"/>
        </w:rPr>
        <w:t xml:space="preserve">in consultation with the County Executive Committee Member for health, establish centers for care, treatment and rehabilitation of residents of </w:t>
      </w:r>
      <w:proofErr w:type="spellStart"/>
      <w:r w:rsidRPr="00E26675">
        <w:rPr>
          <w:rFonts w:ascii="Maiandra GD" w:hAnsi="Maiandra GD"/>
          <w:sz w:val="24"/>
          <w:szCs w:val="24"/>
        </w:rPr>
        <w:t>Wajir</w:t>
      </w:r>
      <w:proofErr w:type="spellEnd"/>
      <w:r w:rsidRPr="00E26675">
        <w:rPr>
          <w:rFonts w:ascii="Maiandra GD" w:hAnsi="Maiandra GD"/>
          <w:sz w:val="24"/>
          <w:szCs w:val="24"/>
        </w:rPr>
        <w:t>, affected by drugs and substance use disorder;</w:t>
      </w:r>
    </w:p>
    <w:p w:rsidR="00D518D8" w:rsidRPr="00E26675" w:rsidRDefault="00D518D8" w:rsidP="00E6670D">
      <w:pPr>
        <w:pStyle w:val="ListParagraph"/>
        <w:keepNext/>
        <w:widowControl w:val="0"/>
        <w:numPr>
          <w:ilvl w:val="0"/>
          <w:numId w:val="16"/>
        </w:numPr>
        <w:pBdr>
          <w:top w:val="nil"/>
          <w:left w:val="nil"/>
          <w:bottom w:val="nil"/>
          <w:right w:val="nil"/>
          <w:between w:val="nil"/>
        </w:pBdr>
        <w:spacing w:after="0" w:line="240" w:lineRule="auto"/>
        <w:rPr>
          <w:rFonts w:ascii="Maiandra GD" w:hAnsi="Maiandra GD"/>
          <w:sz w:val="24"/>
          <w:szCs w:val="24"/>
        </w:rPr>
      </w:pPr>
      <w:r w:rsidRPr="00E26675">
        <w:rPr>
          <w:rFonts w:ascii="Maiandra GD" w:hAnsi="Maiandra GD"/>
          <w:sz w:val="24"/>
          <w:szCs w:val="24"/>
        </w:rPr>
        <w:t xml:space="preserve">promote public awareness on the harmful health, economic and social consequences posed </w:t>
      </w:r>
      <w:r w:rsidR="002331A2">
        <w:rPr>
          <w:rFonts w:ascii="Maiandra GD" w:hAnsi="Maiandra GD"/>
          <w:sz w:val="24"/>
          <w:szCs w:val="24"/>
        </w:rPr>
        <w:t xml:space="preserve">by </w:t>
      </w:r>
      <w:r w:rsidRPr="00E26675">
        <w:rPr>
          <w:rFonts w:ascii="Maiandra GD" w:hAnsi="Maiandra GD"/>
          <w:sz w:val="24"/>
          <w:szCs w:val="24"/>
        </w:rPr>
        <w:t>use of narcotic drugs and other prohibited substances; and</w:t>
      </w:r>
    </w:p>
    <w:p w:rsidR="00D518D8" w:rsidRPr="00E26675" w:rsidRDefault="00D518D8" w:rsidP="00E6670D">
      <w:pPr>
        <w:pStyle w:val="ListParagraph"/>
        <w:keepNext/>
        <w:widowControl w:val="0"/>
        <w:numPr>
          <w:ilvl w:val="0"/>
          <w:numId w:val="16"/>
        </w:numPr>
        <w:pBdr>
          <w:top w:val="nil"/>
          <w:left w:val="nil"/>
          <w:bottom w:val="nil"/>
          <w:right w:val="nil"/>
          <w:between w:val="nil"/>
        </w:pBdr>
        <w:spacing w:after="0" w:line="240" w:lineRule="auto"/>
        <w:rPr>
          <w:rFonts w:ascii="Maiandra GD" w:hAnsi="Maiandra GD"/>
          <w:sz w:val="24"/>
          <w:szCs w:val="24"/>
        </w:rPr>
      </w:pPr>
      <w:r w:rsidRPr="00E26675">
        <w:rPr>
          <w:rFonts w:ascii="Maiandra GD" w:hAnsi="Maiandra GD"/>
          <w:sz w:val="24"/>
          <w:szCs w:val="24"/>
        </w:rPr>
        <w:t xml:space="preserve">collaborate with law enforcement agencies to arrest and prosecute any person found using or trafficking narcotic drugs and other prohibited substances in </w:t>
      </w:r>
      <w:proofErr w:type="spellStart"/>
      <w:r w:rsidRPr="00E26675">
        <w:rPr>
          <w:rFonts w:ascii="Maiandra GD" w:hAnsi="Maiandra GD"/>
          <w:sz w:val="24"/>
          <w:szCs w:val="24"/>
        </w:rPr>
        <w:t>Wajir</w:t>
      </w:r>
      <w:proofErr w:type="spellEnd"/>
      <w:r w:rsidRPr="00E26675">
        <w:rPr>
          <w:rFonts w:ascii="Maiandra GD" w:hAnsi="Maiandra GD"/>
          <w:sz w:val="24"/>
          <w:szCs w:val="24"/>
        </w:rPr>
        <w:t>.</w:t>
      </w:r>
    </w:p>
    <w:p w:rsidR="00D518D8" w:rsidRPr="00E26675" w:rsidRDefault="00D518D8" w:rsidP="00D518D8">
      <w:pPr>
        <w:keepNext/>
        <w:pBdr>
          <w:top w:val="nil"/>
          <w:left w:val="nil"/>
          <w:bottom w:val="nil"/>
          <w:right w:val="nil"/>
          <w:between w:val="nil"/>
        </w:pBdr>
        <w:ind w:left="360"/>
        <w:rPr>
          <w:rFonts w:ascii="Maiandra GD" w:hAnsi="Maiandra GD"/>
          <w:sz w:val="24"/>
          <w:szCs w:val="24"/>
        </w:rPr>
      </w:pPr>
    </w:p>
    <w:p w:rsidR="005660D7" w:rsidRPr="00E26675" w:rsidRDefault="00D518D8" w:rsidP="00C068E8">
      <w:pPr>
        <w:pStyle w:val="ListParagraph"/>
        <w:numPr>
          <w:ilvl w:val="0"/>
          <w:numId w:val="34"/>
        </w:numPr>
        <w:rPr>
          <w:rFonts w:ascii="Maiandra GD" w:hAnsi="Maiandra GD"/>
          <w:b/>
          <w:sz w:val="24"/>
          <w:szCs w:val="24"/>
        </w:rPr>
      </w:pPr>
      <w:r w:rsidRPr="00E26675">
        <w:rPr>
          <w:rFonts w:ascii="Maiandra GD" w:hAnsi="Maiandra GD"/>
          <w:sz w:val="24"/>
          <w:szCs w:val="24"/>
        </w:rPr>
        <w:t xml:space="preserve">A person who cultivates, manufactures, produces, accesses, uses or traffics a narcotic drug or other substance in </w:t>
      </w:r>
      <w:proofErr w:type="spellStart"/>
      <w:r w:rsidRPr="00E26675">
        <w:rPr>
          <w:rFonts w:ascii="Maiandra GD" w:hAnsi="Maiandra GD"/>
          <w:sz w:val="24"/>
          <w:szCs w:val="24"/>
        </w:rPr>
        <w:t>Wajir</w:t>
      </w:r>
      <w:proofErr w:type="spellEnd"/>
      <w:r w:rsidRPr="00E26675">
        <w:rPr>
          <w:rFonts w:ascii="Maiandra GD" w:hAnsi="Maiandra GD"/>
          <w:sz w:val="24"/>
          <w:szCs w:val="24"/>
        </w:rPr>
        <w:t>, commits an offence and shall, on conviction, in addition to the penalty set out under the Narcotic Drugs and Psychotropic Substances Act, be liable to pay a fine not exceeding fifty million shillings or imprisonment for a term of not less than thirty years, or to both.</w:t>
      </w:r>
    </w:p>
    <w:p w:rsidR="001B2C69" w:rsidRPr="00E26675" w:rsidRDefault="001B2C69" w:rsidP="001B2C69">
      <w:pPr>
        <w:rPr>
          <w:rFonts w:ascii="Maiandra GD" w:hAnsi="Maiandra GD"/>
          <w:sz w:val="24"/>
          <w:szCs w:val="24"/>
        </w:rPr>
      </w:pPr>
      <w:r w:rsidRPr="00E26675">
        <w:rPr>
          <w:rFonts w:ascii="Maiandra GD" w:hAnsi="Maiandra GD"/>
          <w:sz w:val="24"/>
          <w:szCs w:val="24"/>
        </w:rPr>
        <w:t xml:space="preserve">Rearrange the </w:t>
      </w:r>
      <w:r w:rsidR="00F134BD" w:rsidRPr="00E26675">
        <w:rPr>
          <w:rFonts w:ascii="Maiandra GD" w:hAnsi="Maiandra GD"/>
          <w:sz w:val="24"/>
          <w:szCs w:val="24"/>
        </w:rPr>
        <w:t xml:space="preserve">Parts and </w:t>
      </w:r>
      <w:r w:rsidRPr="00E26675">
        <w:rPr>
          <w:rFonts w:ascii="Maiandra GD" w:hAnsi="Maiandra GD"/>
          <w:sz w:val="24"/>
          <w:szCs w:val="24"/>
        </w:rPr>
        <w:t>Clauses</w:t>
      </w:r>
      <w:r w:rsidR="00F134BD" w:rsidRPr="00E26675">
        <w:rPr>
          <w:rFonts w:ascii="Maiandra GD" w:hAnsi="Maiandra GD"/>
          <w:sz w:val="24"/>
          <w:szCs w:val="24"/>
        </w:rPr>
        <w:t xml:space="preserve"> of the Bill</w:t>
      </w:r>
      <w:r w:rsidRPr="00E26675">
        <w:rPr>
          <w:rFonts w:ascii="Maiandra GD" w:hAnsi="Maiandra GD"/>
          <w:sz w:val="24"/>
          <w:szCs w:val="24"/>
        </w:rPr>
        <w:t>.</w:t>
      </w:r>
    </w:p>
    <w:p w:rsidR="001B2C69" w:rsidRPr="00E26675" w:rsidRDefault="001B2C69" w:rsidP="001B2C69">
      <w:pPr>
        <w:pStyle w:val="ListParagraph"/>
        <w:ind w:left="360"/>
        <w:rPr>
          <w:rFonts w:ascii="Maiandra GD" w:hAnsi="Maiandra GD"/>
          <w:b/>
          <w:sz w:val="24"/>
          <w:szCs w:val="24"/>
        </w:rPr>
      </w:pPr>
    </w:p>
    <w:p w:rsidR="00A30632" w:rsidRPr="00E26675" w:rsidRDefault="00A30632" w:rsidP="00084EDE">
      <w:pPr>
        <w:rPr>
          <w:rFonts w:ascii="Maiandra GD" w:hAnsi="Maiandra GD"/>
          <w:sz w:val="24"/>
          <w:szCs w:val="24"/>
        </w:rPr>
      </w:pPr>
    </w:p>
    <w:p w:rsidR="00A30632" w:rsidRPr="00E26675" w:rsidRDefault="00A30632" w:rsidP="00084EDE">
      <w:pPr>
        <w:keepNext/>
        <w:pBdr>
          <w:top w:val="nil"/>
          <w:left w:val="nil"/>
          <w:bottom w:val="nil"/>
          <w:right w:val="nil"/>
          <w:between w:val="nil"/>
        </w:pBdr>
        <w:jc w:val="both"/>
        <w:rPr>
          <w:rStyle w:val="Strong"/>
          <w:rFonts w:ascii="Maiandra GD" w:eastAsiaTheme="majorEastAsia" w:hAnsi="Maiandra GD"/>
          <w:b w:val="0"/>
          <w:bCs w:val="0"/>
          <w:sz w:val="24"/>
          <w:szCs w:val="24"/>
        </w:rPr>
      </w:pPr>
    </w:p>
    <w:p w:rsidR="002331A2" w:rsidRDefault="002331A2">
      <w:pPr>
        <w:rPr>
          <w:rStyle w:val="Strong"/>
          <w:rFonts w:ascii="Maiandra GD" w:eastAsiaTheme="majorEastAsia" w:hAnsi="Maiandra GD"/>
          <w:sz w:val="24"/>
          <w:szCs w:val="24"/>
        </w:rPr>
      </w:pPr>
    </w:p>
    <w:p w:rsidR="002331A2" w:rsidRDefault="002331A2">
      <w:pPr>
        <w:rPr>
          <w:rStyle w:val="Strong"/>
          <w:rFonts w:ascii="Maiandra GD" w:eastAsiaTheme="majorEastAsia" w:hAnsi="Maiandra GD"/>
          <w:sz w:val="24"/>
          <w:szCs w:val="24"/>
        </w:rPr>
      </w:pPr>
    </w:p>
    <w:p w:rsidR="00D63F8F" w:rsidRPr="00E26675" w:rsidRDefault="001B2C69">
      <w:pPr>
        <w:rPr>
          <w:rFonts w:ascii="Maiandra GD" w:hAnsi="Maiandra GD"/>
          <w:b/>
          <w:sz w:val="24"/>
          <w:szCs w:val="24"/>
        </w:rPr>
      </w:pPr>
      <w:r w:rsidRPr="00E26675">
        <w:rPr>
          <w:rStyle w:val="Strong"/>
          <w:rFonts w:ascii="Maiandra GD" w:eastAsiaTheme="majorEastAsia" w:hAnsi="Maiandra GD"/>
          <w:sz w:val="24"/>
          <w:szCs w:val="24"/>
        </w:rPr>
        <w:lastRenderedPageBreak/>
        <w:t>PART V</w:t>
      </w:r>
      <w:r w:rsidR="00C068E8" w:rsidRPr="00E26675">
        <w:rPr>
          <w:rStyle w:val="Strong"/>
          <w:rFonts w:ascii="Maiandra GD" w:eastAsiaTheme="majorEastAsia" w:hAnsi="Maiandra GD"/>
          <w:sz w:val="24"/>
          <w:szCs w:val="24"/>
        </w:rPr>
        <w:t>I</w:t>
      </w:r>
      <w:r w:rsidRPr="00E26675">
        <w:rPr>
          <w:rStyle w:val="Strong"/>
          <w:rFonts w:ascii="Maiandra GD" w:eastAsiaTheme="majorEastAsia" w:hAnsi="Maiandra GD"/>
          <w:sz w:val="24"/>
          <w:szCs w:val="24"/>
        </w:rPr>
        <w:t>— CARE, TREATMENT AND REHABILITATION</w:t>
      </w:r>
    </w:p>
    <w:p w:rsidR="001B2C69" w:rsidRPr="00E26675" w:rsidRDefault="001B2C69" w:rsidP="001B2C69">
      <w:pPr>
        <w:keepNext/>
        <w:pBdr>
          <w:top w:val="nil"/>
          <w:left w:val="nil"/>
          <w:bottom w:val="nil"/>
          <w:right w:val="nil"/>
          <w:between w:val="nil"/>
        </w:pBdr>
        <w:rPr>
          <w:rFonts w:ascii="Maiandra GD" w:hAnsi="Maiandra GD"/>
          <w:b/>
          <w:bCs/>
          <w:sz w:val="24"/>
          <w:szCs w:val="24"/>
        </w:rPr>
      </w:pPr>
      <w:r w:rsidRPr="00E26675">
        <w:rPr>
          <w:rFonts w:ascii="Maiandra GD" w:hAnsi="Maiandra GD"/>
          <w:b/>
          <w:bCs/>
          <w:sz w:val="24"/>
          <w:szCs w:val="24"/>
        </w:rPr>
        <w:t>Introduce a new</w:t>
      </w:r>
      <w:r w:rsidR="00C068E8" w:rsidRPr="00E26675">
        <w:rPr>
          <w:rFonts w:ascii="Maiandra GD" w:hAnsi="Maiandra GD"/>
          <w:b/>
          <w:bCs/>
          <w:sz w:val="24"/>
          <w:szCs w:val="24"/>
        </w:rPr>
        <w:t xml:space="preserve"> Part</w:t>
      </w:r>
      <w:r w:rsidRPr="00E26675">
        <w:rPr>
          <w:rFonts w:ascii="Maiandra GD" w:hAnsi="Maiandra GD"/>
          <w:b/>
          <w:bCs/>
          <w:sz w:val="24"/>
          <w:szCs w:val="24"/>
        </w:rPr>
        <w:t xml:space="preserve"> </w:t>
      </w:r>
      <w:r w:rsidR="00C068E8" w:rsidRPr="00E26675">
        <w:rPr>
          <w:rFonts w:ascii="Maiandra GD" w:hAnsi="Maiandra GD"/>
          <w:b/>
          <w:bCs/>
          <w:sz w:val="24"/>
          <w:szCs w:val="24"/>
        </w:rPr>
        <w:t>(</w:t>
      </w:r>
      <w:r w:rsidRPr="00E26675">
        <w:rPr>
          <w:rFonts w:ascii="Maiandra GD" w:hAnsi="Maiandra GD"/>
          <w:b/>
          <w:bCs/>
          <w:sz w:val="24"/>
          <w:szCs w:val="24"/>
        </w:rPr>
        <w:t>part V</w:t>
      </w:r>
      <w:r w:rsidR="00C068E8" w:rsidRPr="00E26675">
        <w:rPr>
          <w:rFonts w:ascii="Maiandra GD" w:hAnsi="Maiandra GD"/>
          <w:b/>
          <w:bCs/>
          <w:sz w:val="24"/>
          <w:szCs w:val="24"/>
        </w:rPr>
        <w:t>I)</w:t>
      </w:r>
      <w:r w:rsidRPr="00E26675">
        <w:rPr>
          <w:rFonts w:ascii="Maiandra GD" w:hAnsi="Maiandra GD"/>
          <w:b/>
          <w:bCs/>
          <w:sz w:val="24"/>
          <w:szCs w:val="24"/>
        </w:rPr>
        <w:t xml:space="preserve"> into the Bill with three Clauses to read as: -</w:t>
      </w:r>
    </w:p>
    <w:p w:rsidR="001B2C69" w:rsidRPr="00E26675" w:rsidRDefault="001B2C69" w:rsidP="001B2C69">
      <w:pPr>
        <w:keepNext/>
        <w:pBdr>
          <w:top w:val="nil"/>
          <w:left w:val="nil"/>
          <w:bottom w:val="nil"/>
          <w:right w:val="nil"/>
          <w:between w:val="nil"/>
        </w:pBdr>
        <w:rPr>
          <w:rFonts w:ascii="Maiandra GD" w:hAnsi="Maiandra GD"/>
          <w:bCs/>
          <w:sz w:val="24"/>
          <w:szCs w:val="24"/>
        </w:rPr>
      </w:pPr>
    </w:p>
    <w:p w:rsidR="001B2C69" w:rsidRPr="00E26675" w:rsidRDefault="00A80C32" w:rsidP="00A80C32">
      <w:pPr>
        <w:rPr>
          <w:rStyle w:val="Strong"/>
          <w:rFonts w:ascii="Maiandra GD" w:eastAsiaTheme="majorEastAsia" w:hAnsi="Maiandra GD"/>
          <w:b w:val="0"/>
          <w:sz w:val="24"/>
          <w:szCs w:val="24"/>
        </w:rPr>
      </w:pPr>
      <w:r w:rsidRPr="00E26675">
        <w:rPr>
          <w:rStyle w:val="Strong"/>
          <w:rFonts w:ascii="Maiandra GD" w:eastAsiaTheme="majorEastAsia" w:hAnsi="Maiandra GD"/>
          <w:b w:val="0"/>
          <w:sz w:val="24"/>
          <w:szCs w:val="24"/>
        </w:rPr>
        <w:t xml:space="preserve">20. The County Executive Committee Member shall, in consultation with the County Executive Committee Member for health, establish at least one treatment and rehabilitation </w:t>
      </w:r>
      <w:proofErr w:type="spellStart"/>
      <w:r w:rsidRPr="00E26675">
        <w:rPr>
          <w:rStyle w:val="Strong"/>
          <w:rFonts w:ascii="Maiandra GD" w:eastAsiaTheme="majorEastAsia" w:hAnsi="Maiandra GD"/>
          <w:b w:val="0"/>
          <w:sz w:val="24"/>
          <w:szCs w:val="24"/>
        </w:rPr>
        <w:t>centre</w:t>
      </w:r>
      <w:proofErr w:type="spellEnd"/>
      <w:r w:rsidRPr="00E26675">
        <w:rPr>
          <w:rStyle w:val="Strong"/>
          <w:rFonts w:ascii="Maiandra GD" w:eastAsiaTheme="majorEastAsia" w:hAnsi="Maiandra GD"/>
          <w:b w:val="0"/>
          <w:sz w:val="24"/>
          <w:szCs w:val="24"/>
        </w:rPr>
        <w:t xml:space="preserve"> in each Constituency.</w:t>
      </w:r>
    </w:p>
    <w:p w:rsidR="00A80C32" w:rsidRPr="00E26675" w:rsidRDefault="00A80C32" w:rsidP="00A80C32">
      <w:pPr>
        <w:rPr>
          <w:rFonts w:ascii="Maiandra GD" w:hAnsi="Maiandra GD"/>
          <w:b/>
          <w:sz w:val="24"/>
          <w:szCs w:val="24"/>
        </w:rPr>
      </w:pPr>
    </w:p>
    <w:p w:rsidR="001B2C69" w:rsidRPr="00E26675" w:rsidRDefault="00A80C32">
      <w:pPr>
        <w:rPr>
          <w:rStyle w:val="Strong"/>
          <w:rFonts w:ascii="Maiandra GD" w:eastAsiaTheme="majorEastAsia" w:hAnsi="Maiandra GD"/>
          <w:b w:val="0"/>
          <w:sz w:val="24"/>
          <w:szCs w:val="24"/>
        </w:rPr>
      </w:pPr>
      <w:r w:rsidRPr="00E26675">
        <w:rPr>
          <w:rStyle w:val="Strong"/>
          <w:rFonts w:ascii="Maiandra GD" w:eastAsiaTheme="majorEastAsia" w:hAnsi="Maiandra GD"/>
          <w:b w:val="0"/>
          <w:sz w:val="24"/>
          <w:szCs w:val="24"/>
        </w:rPr>
        <w:t xml:space="preserve">21. (1) A person may voluntarily apply for admission into a rehabilitation </w:t>
      </w:r>
      <w:proofErr w:type="spellStart"/>
      <w:r w:rsidRPr="00E26675">
        <w:rPr>
          <w:rStyle w:val="Strong"/>
          <w:rFonts w:ascii="Maiandra GD" w:eastAsiaTheme="majorEastAsia" w:hAnsi="Maiandra GD"/>
          <w:b w:val="0"/>
          <w:sz w:val="24"/>
          <w:szCs w:val="24"/>
        </w:rPr>
        <w:t>centre</w:t>
      </w:r>
      <w:proofErr w:type="spellEnd"/>
      <w:r w:rsidRPr="00E26675">
        <w:rPr>
          <w:rStyle w:val="Strong"/>
          <w:rFonts w:ascii="Maiandra GD" w:eastAsiaTheme="majorEastAsia" w:hAnsi="Maiandra GD"/>
          <w:b w:val="0"/>
          <w:sz w:val="24"/>
          <w:szCs w:val="24"/>
        </w:rPr>
        <w:t>.</w:t>
      </w:r>
    </w:p>
    <w:p w:rsidR="00A80C32" w:rsidRPr="00E26675" w:rsidRDefault="00A80C32">
      <w:pPr>
        <w:rPr>
          <w:rStyle w:val="Strong"/>
          <w:rFonts w:ascii="Maiandra GD" w:eastAsiaTheme="majorEastAsia" w:hAnsi="Maiandra GD"/>
          <w:b w:val="0"/>
          <w:sz w:val="24"/>
          <w:szCs w:val="24"/>
        </w:rPr>
      </w:pPr>
    </w:p>
    <w:p w:rsidR="00A80C32" w:rsidRPr="00E26675" w:rsidRDefault="00A80C32" w:rsidP="00A80C32">
      <w:pPr>
        <w:keepNext/>
        <w:pBdr>
          <w:top w:val="nil"/>
          <w:left w:val="nil"/>
          <w:bottom w:val="nil"/>
          <w:right w:val="nil"/>
          <w:between w:val="nil"/>
        </w:pBdr>
        <w:jc w:val="both"/>
        <w:rPr>
          <w:rStyle w:val="Strong"/>
          <w:rFonts w:ascii="Maiandra GD" w:eastAsiaTheme="majorEastAsia" w:hAnsi="Maiandra GD"/>
          <w:b w:val="0"/>
          <w:bCs w:val="0"/>
          <w:sz w:val="24"/>
          <w:szCs w:val="24"/>
        </w:rPr>
      </w:pPr>
      <w:r w:rsidRPr="00E26675">
        <w:rPr>
          <w:rStyle w:val="Strong"/>
          <w:rFonts w:ascii="Maiandra GD" w:eastAsiaTheme="majorEastAsia" w:hAnsi="Maiandra GD"/>
          <w:b w:val="0"/>
          <w:sz w:val="24"/>
          <w:szCs w:val="24"/>
        </w:rPr>
        <w:t>(2) Despite subsection (1) –</w:t>
      </w:r>
    </w:p>
    <w:p w:rsidR="00A80C32" w:rsidRPr="00E26675" w:rsidRDefault="00A80C32" w:rsidP="00E6670D">
      <w:pPr>
        <w:pStyle w:val="ListParagraph"/>
        <w:keepNext/>
        <w:widowControl w:val="0"/>
        <w:numPr>
          <w:ilvl w:val="0"/>
          <w:numId w:val="17"/>
        </w:numPr>
        <w:pBdr>
          <w:top w:val="nil"/>
          <w:left w:val="nil"/>
          <w:bottom w:val="nil"/>
          <w:right w:val="nil"/>
          <w:between w:val="nil"/>
        </w:pBdr>
        <w:spacing w:after="0" w:line="240" w:lineRule="auto"/>
        <w:jc w:val="both"/>
        <w:rPr>
          <w:rStyle w:val="Strong"/>
          <w:rFonts w:ascii="Maiandra GD" w:eastAsiaTheme="majorEastAsia" w:hAnsi="Maiandra GD"/>
          <w:b w:val="0"/>
          <w:bCs w:val="0"/>
          <w:sz w:val="24"/>
          <w:szCs w:val="24"/>
        </w:rPr>
      </w:pPr>
      <w:r w:rsidRPr="00E26675">
        <w:rPr>
          <w:rStyle w:val="Strong"/>
          <w:rFonts w:ascii="Maiandra GD" w:eastAsiaTheme="majorEastAsia" w:hAnsi="Maiandra GD"/>
          <w:b w:val="0"/>
          <w:sz w:val="24"/>
          <w:szCs w:val="24"/>
        </w:rPr>
        <w:t>where the person is a minor, the application for admission shall be made by the minor’s parent or guardian;</w:t>
      </w:r>
    </w:p>
    <w:p w:rsidR="00A80C32" w:rsidRPr="00E26675" w:rsidRDefault="00A80C32" w:rsidP="00E6670D">
      <w:pPr>
        <w:pStyle w:val="ListParagraph"/>
        <w:keepNext/>
        <w:widowControl w:val="0"/>
        <w:numPr>
          <w:ilvl w:val="0"/>
          <w:numId w:val="17"/>
        </w:numPr>
        <w:pBdr>
          <w:top w:val="nil"/>
          <w:left w:val="nil"/>
          <w:bottom w:val="nil"/>
          <w:right w:val="nil"/>
          <w:between w:val="nil"/>
        </w:pBdr>
        <w:spacing w:after="0" w:line="240" w:lineRule="auto"/>
        <w:jc w:val="both"/>
        <w:rPr>
          <w:rStyle w:val="Strong"/>
          <w:rFonts w:ascii="Maiandra GD" w:eastAsiaTheme="majorEastAsia" w:hAnsi="Maiandra GD"/>
          <w:b w:val="0"/>
          <w:bCs w:val="0"/>
          <w:sz w:val="24"/>
          <w:szCs w:val="24"/>
        </w:rPr>
      </w:pPr>
      <w:r w:rsidRPr="00E26675">
        <w:rPr>
          <w:rStyle w:val="Strong"/>
          <w:rFonts w:ascii="Maiandra GD" w:eastAsiaTheme="majorEastAsia" w:hAnsi="Maiandra GD"/>
          <w:b w:val="0"/>
          <w:sz w:val="24"/>
          <w:szCs w:val="24"/>
        </w:rPr>
        <w:t xml:space="preserve">where the person’s capacity to make an informed decision about the treatment is impaired, the application for admission shall be made by a guardian or registered health care professional; and </w:t>
      </w:r>
    </w:p>
    <w:p w:rsidR="00A80C32" w:rsidRPr="00E26675" w:rsidRDefault="00A80C32" w:rsidP="00E6670D">
      <w:pPr>
        <w:pStyle w:val="ListParagraph"/>
        <w:keepNext/>
        <w:widowControl w:val="0"/>
        <w:numPr>
          <w:ilvl w:val="0"/>
          <w:numId w:val="17"/>
        </w:numPr>
        <w:pBdr>
          <w:top w:val="nil"/>
          <w:left w:val="nil"/>
          <w:bottom w:val="nil"/>
          <w:right w:val="nil"/>
          <w:between w:val="nil"/>
        </w:pBdr>
        <w:spacing w:after="0" w:line="240" w:lineRule="auto"/>
        <w:jc w:val="both"/>
        <w:rPr>
          <w:rStyle w:val="Strong"/>
          <w:rFonts w:ascii="Maiandra GD" w:eastAsiaTheme="majorEastAsia" w:hAnsi="Maiandra GD"/>
          <w:bCs w:val="0"/>
          <w:sz w:val="24"/>
          <w:szCs w:val="24"/>
        </w:rPr>
      </w:pPr>
      <w:r w:rsidRPr="00E26675">
        <w:rPr>
          <w:rStyle w:val="Strong"/>
          <w:rFonts w:ascii="Maiandra GD" w:eastAsiaTheme="majorEastAsia" w:hAnsi="Maiandra GD"/>
          <w:b w:val="0"/>
          <w:sz w:val="24"/>
          <w:szCs w:val="24"/>
        </w:rPr>
        <w:t>where the person is a risk to himself or herself or other people, or in the case of emergency</w:t>
      </w:r>
      <w:r w:rsidR="002331A2">
        <w:rPr>
          <w:rStyle w:val="Strong"/>
          <w:rFonts w:ascii="Maiandra GD" w:eastAsiaTheme="majorEastAsia" w:hAnsi="Maiandra GD"/>
          <w:b w:val="0"/>
          <w:sz w:val="24"/>
          <w:szCs w:val="24"/>
        </w:rPr>
        <w:t>,</w:t>
      </w:r>
      <w:r w:rsidRPr="00E26675">
        <w:rPr>
          <w:rStyle w:val="Strong"/>
          <w:rFonts w:ascii="Maiandra GD" w:eastAsiaTheme="majorEastAsia" w:hAnsi="Maiandra GD"/>
          <w:b w:val="0"/>
          <w:sz w:val="24"/>
          <w:szCs w:val="24"/>
        </w:rPr>
        <w:t xml:space="preserve"> the admission shall be made by a registered health care professional.</w:t>
      </w:r>
    </w:p>
    <w:p w:rsidR="00A80C32" w:rsidRPr="00E26675" w:rsidRDefault="00A80C32" w:rsidP="00A80C32">
      <w:pPr>
        <w:pStyle w:val="ListParagraph"/>
        <w:keepNext/>
        <w:widowControl w:val="0"/>
        <w:pBdr>
          <w:top w:val="nil"/>
          <w:left w:val="nil"/>
          <w:bottom w:val="nil"/>
          <w:right w:val="nil"/>
          <w:between w:val="nil"/>
        </w:pBdr>
        <w:spacing w:after="0" w:line="240" w:lineRule="auto"/>
        <w:jc w:val="both"/>
        <w:rPr>
          <w:rFonts w:ascii="Maiandra GD" w:eastAsiaTheme="majorEastAsia" w:hAnsi="Maiandra GD"/>
          <w:b/>
          <w:sz w:val="24"/>
          <w:szCs w:val="24"/>
        </w:rPr>
      </w:pPr>
    </w:p>
    <w:p w:rsidR="00A80C32" w:rsidRPr="00E26675" w:rsidRDefault="00A80C32" w:rsidP="00E6670D">
      <w:pPr>
        <w:pStyle w:val="ListParagraph"/>
        <w:keepNext/>
        <w:numPr>
          <w:ilvl w:val="0"/>
          <w:numId w:val="19"/>
        </w:numPr>
        <w:pBdr>
          <w:top w:val="nil"/>
          <w:left w:val="nil"/>
          <w:bottom w:val="nil"/>
          <w:right w:val="nil"/>
          <w:between w:val="nil"/>
        </w:pBdr>
        <w:jc w:val="both"/>
        <w:rPr>
          <w:rStyle w:val="Strong"/>
          <w:rFonts w:ascii="Maiandra GD" w:eastAsiaTheme="majorEastAsia" w:hAnsi="Maiandra GD"/>
          <w:b w:val="0"/>
          <w:bCs w:val="0"/>
          <w:sz w:val="24"/>
          <w:szCs w:val="24"/>
        </w:rPr>
      </w:pPr>
      <w:r w:rsidRPr="00E26675">
        <w:rPr>
          <w:rStyle w:val="Strong"/>
          <w:rFonts w:ascii="Maiandra GD" w:eastAsiaTheme="majorEastAsia" w:hAnsi="Maiandra GD"/>
          <w:b w:val="0"/>
          <w:sz w:val="24"/>
          <w:szCs w:val="24"/>
        </w:rPr>
        <w:t>The County Executive C</w:t>
      </w:r>
      <w:r w:rsidR="002331A2">
        <w:rPr>
          <w:rStyle w:val="Strong"/>
          <w:rFonts w:ascii="Maiandra GD" w:eastAsiaTheme="majorEastAsia" w:hAnsi="Maiandra GD"/>
          <w:b w:val="0"/>
          <w:sz w:val="24"/>
          <w:szCs w:val="24"/>
        </w:rPr>
        <w:t>ommittee Member for health shall</w:t>
      </w:r>
      <w:r w:rsidRPr="00E26675">
        <w:rPr>
          <w:rStyle w:val="Strong"/>
          <w:rFonts w:ascii="Maiandra GD" w:eastAsiaTheme="majorEastAsia" w:hAnsi="Maiandra GD"/>
          <w:b w:val="0"/>
          <w:sz w:val="24"/>
          <w:szCs w:val="24"/>
        </w:rPr>
        <w:t xml:space="preserve"> ensure that patients admitted into rehabilitation </w:t>
      </w:r>
      <w:proofErr w:type="spellStart"/>
      <w:r w:rsidRPr="00E26675">
        <w:rPr>
          <w:rStyle w:val="Strong"/>
          <w:rFonts w:ascii="Maiandra GD" w:eastAsiaTheme="majorEastAsia" w:hAnsi="Maiandra GD"/>
          <w:b w:val="0"/>
          <w:sz w:val="24"/>
          <w:szCs w:val="24"/>
        </w:rPr>
        <w:t>centres</w:t>
      </w:r>
      <w:proofErr w:type="spellEnd"/>
      <w:r w:rsidRPr="00E26675">
        <w:rPr>
          <w:rStyle w:val="Strong"/>
          <w:rFonts w:ascii="Maiandra GD" w:eastAsiaTheme="majorEastAsia" w:hAnsi="Maiandra GD"/>
          <w:b w:val="0"/>
          <w:sz w:val="24"/>
          <w:szCs w:val="24"/>
        </w:rPr>
        <w:t xml:space="preserve"> are afforded the rights of a patient specified under the Health Act, including the right to —</w:t>
      </w:r>
    </w:p>
    <w:p w:rsidR="00A80C32" w:rsidRPr="00E26675" w:rsidRDefault="00A80C32" w:rsidP="00E6670D">
      <w:pPr>
        <w:pStyle w:val="ListParagraph"/>
        <w:keepNext/>
        <w:widowControl w:val="0"/>
        <w:numPr>
          <w:ilvl w:val="0"/>
          <w:numId w:val="18"/>
        </w:numPr>
        <w:pBdr>
          <w:top w:val="nil"/>
          <w:left w:val="nil"/>
          <w:bottom w:val="nil"/>
          <w:right w:val="nil"/>
          <w:between w:val="nil"/>
        </w:pBdr>
        <w:spacing w:after="0" w:line="240" w:lineRule="auto"/>
        <w:jc w:val="both"/>
        <w:rPr>
          <w:rStyle w:val="Strong"/>
          <w:rFonts w:ascii="Maiandra GD" w:eastAsiaTheme="majorEastAsia" w:hAnsi="Maiandra GD"/>
          <w:b w:val="0"/>
          <w:bCs w:val="0"/>
          <w:sz w:val="24"/>
          <w:szCs w:val="24"/>
        </w:rPr>
      </w:pPr>
      <w:r w:rsidRPr="00E26675">
        <w:rPr>
          <w:rStyle w:val="Strong"/>
          <w:rFonts w:ascii="Maiandra GD" w:eastAsiaTheme="majorEastAsia" w:hAnsi="Maiandra GD"/>
          <w:b w:val="0"/>
          <w:sz w:val="24"/>
          <w:szCs w:val="24"/>
        </w:rPr>
        <w:t>be treated with courtesy, respect, and dignity;</w:t>
      </w:r>
    </w:p>
    <w:p w:rsidR="00A80C32" w:rsidRPr="00E26675" w:rsidRDefault="00A80C32" w:rsidP="00E6670D">
      <w:pPr>
        <w:pStyle w:val="ListParagraph"/>
        <w:keepNext/>
        <w:widowControl w:val="0"/>
        <w:numPr>
          <w:ilvl w:val="0"/>
          <w:numId w:val="18"/>
        </w:numPr>
        <w:pBdr>
          <w:top w:val="nil"/>
          <w:left w:val="nil"/>
          <w:bottom w:val="nil"/>
          <w:right w:val="nil"/>
          <w:between w:val="nil"/>
        </w:pBdr>
        <w:spacing w:after="0" w:line="240" w:lineRule="auto"/>
        <w:jc w:val="both"/>
        <w:rPr>
          <w:rStyle w:val="Strong"/>
          <w:rFonts w:ascii="Maiandra GD" w:eastAsiaTheme="majorEastAsia" w:hAnsi="Maiandra GD"/>
          <w:b w:val="0"/>
          <w:bCs w:val="0"/>
          <w:sz w:val="24"/>
          <w:szCs w:val="24"/>
        </w:rPr>
      </w:pPr>
      <w:r w:rsidRPr="00E26675">
        <w:rPr>
          <w:rStyle w:val="Strong"/>
          <w:rFonts w:ascii="Maiandra GD" w:eastAsiaTheme="majorEastAsia" w:hAnsi="Maiandra GD"/>
          <w:b w:val="0"/>
          <w:sz w:val="24"/>
          <w:szCs w:val="24"/>
        </w:rPr>
        <w:t>be informed of the patient’s diagnosis, treatment options, risks and benefits of any treatment plan before any procedure or therapy is offered;</w:t>
      </w:r>
    </w:p>
    <w:p w:rsidR="00A80C32" w:rsidRPr="00E26675" w:rsidRDefault="00A80C32" w:rsidP="00E6670D">
      <w:pPr>
        <w:pStyle w:val="ListParagraph"/>
        <w:keepNext/>
        <w:widowControl w:val="0"/>
        <w:numPr>
          <w:ilvl w:val="0"/>
          <w:numId w:val="18"/>
        </w:numPr>
        <w:pBdr>
          <w:top w:val="nil"/>
          <w:left w:val="nil"/>
          <w:bottom w:val="nil"/>
          <w:right w:val="nil"/>
          <w:between w:val="nil"/>
        </w:pBdr>
        <w:spacing w:after="0" w:line="240" w:lineRule="auto"/>
        <w:jc w:val="both"/>
        <w:rPr>
          <w:rStyle w:val="Strong"/>
          <w:rFonts w:ascii="Maiandra GD" w:eastAsiaTheme="majorEastAsia" w:hAnsi="Maiandra GD"/>
          <w:b w:val="0"/>
          <w:bCs w:val="0"/>
          <w:sz w:val="24"/>
          <w:szCs w:val="24"/>
        </w:rPr>
      </w:pPr>
      <w:r w:rsidRPr="00E26675">
        <w:rPr>
          <w:rStyle w:val="Strong"/>
          <w:rFonts w:ascii="Maiandra GD" w:eastAsiaTheme="majorEastAsia" w:hAnsi="Maiandra GD"/>
          <w:b w:val="0"/>
          <w:sz w:val="24"/>
          <w:szCs w:val="24"/>
        </w:rPr>
        <w:t>have the patient’s medical</w:t>
      </w:r>
      <w:r w:rsidR="002331A2">
        <w:rPr>
          <w:rStyle w:val="Strong"/>
          <w:rFonts w:ascii="Maiandra GD" w:eastAsiaTheme="majorEastAsia" w:hAnsi="Maiandra GD"/>
          <w:b w:val="0"/>
          <w:sz w:val="24"/>
          <w:szCs w:val="24"/>
        </w:rPr>
        <w:t xml:space="preserve"> records held in confidence;</w:t>
      </w:r>
      <w:r w:rsidRPr="00E26675">
        <w:rPr>
          <w:rStyle w:val="Strong"/>
          <w:rFonts w:ascii="Maiandra GD" w:eastAsiaTheme="majorEastAsia" w:hAnsi="Maiandra GD"/>
          <w:b w:val="0"/>
          <w:sz w:val="24"/>
          <w:szCs w:val="24"/>
        </w:rPr>
        <w:t xml:space="preserve"> </w:t>
      </w:r>
    </w:p>
    <w:p w:rsidR="00A80C32" w:rsidRPr="00E26675" w:rsidRDefault="00A80C32" w:rsidP="00E6670D">
      <w:pPr>
        <w:pStyle w:val="ListParagraph"/>
        <w:keepNext/>
        <w:widowControl w:val="0"/>
        <w:numPr>
          <w:ilvl w:val="0"/>
          <w:numId w:val="18"/>
        </w:numPr>
        <w:pBdr>
          <w:top w:val="nil"/>
          <w:left w:val="nil"/>
          <w:bottom w:val="nil"/>
          <w:right w:val="nil"/>
          <w:between w:val="nil"/>
        </w:pBdr>
        <w:spacing w:after="0" w:line="240" w:lineRule="auto"/>
        <w:jc w:val="both"/>
        <w:rPr>
          <w:rStyle w:val="Strong"/>
          <w:rFonts w:ascii="Maiandra GD" w:eastAsiaTheme="majorEastAsia" w:hAnsi="Maiandra GD"/>
          <w:b w:val="0"/>
          <w:bCs w:val="0"/>
          <w:sz w:val="24"/>
          <w:szCs w:val="24"/>
        </w:rPr>
      </w:pPr>
      <w:r w:rsidRPr="00E26675">
        <w:rPr>
          <w:rStyle w:val="Strong"/>
          <w:rFonts w:ascii="Maiandra GD" w:eastAsiaTheme="majorEastAsia" w:hAnsi="Maiandra GD"/>
          <w:b w:val="0"/>
          <w:sz w:val="24"/>
          <w:szCs w:val="24"/>
        </w:rPr>
        <w:t xml:space="preserve">receive treatment in a clean, safe and non- abusive environment; </w:t>
      </w:r>
      <w:r w:rsidR="002331A2">
        <w:rPr>
          <w:rStyle w:val="Strong"/>
          <w:rFonts w:ascii="Maiandra GD" w:eastAsiaTheme="majorEastAsia" w:hAnsi="Maiandra GD"/>
          <w:b w:val="0"/>
          <w:sz w:val="24"/>
          <w:szCs w:val="24"/>
        </w:rPr>
        <w:t>and</w:t>
      </w:r>
    </w:p>
    <w:p w:rsidR="00A80C32" w:rsidRPr="00E26675" w:rsidRDefault="00A80C32" w:rsidP="00E6670D">
      <w:pPr>
        <w:pStyle w:val="ListParagraph"/>
        <w:keepNext/>
        <w:widowControl w:val="0"/>
        <w:numPr>
          <w:ilvl w:val="0"/>
          <w:numId w:val="18"/>
        </w:numPr>
        <w:pBdr>
          <w:top w:val="nil"/>
          <w:left w:val="nil"/>
          <w:bottom w:val="nil"/>
          <w:right w:val="nil"/>
          <w:between w:val="nil"/>
        </w:pBdr>
        <w:spacing w:after="0" w:line="240" w:lineRule="auto"/>
        <w:jc w:val="both"/>
        <w:rPr>
          <w:rFonts w:ascii="Maiandra GD" w:eastAsiaTheme="majorEastAsia" w:hAnsi="Maiandra GD"/>
          <w:b/>
          <w:sz w:val="24"/>
          <w:szCs w:val="24"/>
        </w:rPr>
      </w:pPr>
      <w:r w:rsidRPr="00E26675">
        <w:rPr>
          <w:rStyle w:val="Strong"/>
          <w:rFonts w:ascii="Maiandra GD" w:eastAsiaTheme="majorEastAsia" w:hAnsi="Maiandra GD"/>
          <w:b w:val="0"/>
          <w:sz w:val="24"/>
          <w:szCs w:val="24"/>
        </w:rPr>
        <w:t>communicate with family, friends or any other person, within reasonable limits.</w:t>
      </w:r>
    </w:p>
    <w:p w:rsidR="00A80C32" w:rsidRPr="00E26675" w:rsidRDefault="00A80C32">
      <w:pPr>
        <w:rPr>
          <w:rFonts w:ascii="Maiandra GD" w:hAnsi="Maiandra GD"/>
          <w:b/>
          <w:sz w:val="24"/>
          <w:szCs w:val="24"/>
        </w:rPr>
      </w:pPr>
    </w:p>
    <w:p w:rsidR="00287D2C" w:rsidRPr="00E26675" w:rsidRDefault="0020365E" w:rsidP="00287D2C">
      <w:pPr>
        <w:rPr>
          <w:rFonts w:ascii="Maiandra GD" w:hAnsi="Maiandra GD"/>
          <w:sz w:val="24"/>
          <w:szCs w:val="24"/>
        </w:rPr>
      </w:pPr>
      <w:r w:rsidRPr="00E26675">
        <w:rPr>
          <w:rFonts w:ascii="Maiandra GD" w:hAnsi="Maiandra GD"/>
          <w:sz w:val="24"/>
          <w:szCs w:val="24"/>
        </w:rPr>
        <w:t xml:space="preserve">Rearrange the </w:t>
      </w:r>
      <w:r w:rsidR="00C068E8" w:rsidRPr="00E26675">
        <w:rPr>
          <w:rFonts w:ascii="Maiandra GD" w:hAnsi="Maiandra GD"/>
          <w:sz w:val="24"/>
          <w:szCs w:val="24"/>
        </w:rPr>
        <w:t xml:space="preserve">Parts and </w:t>
      </w:r>
      <w:r w:rsidRPr="00E26675">
        <w:rPr>
          <w:rFonts w:ascii="Maiandra GD" w:hAnsi="Maiandra GD"/>
          <w:sz w:val="24"/>
          <w:szCs w:val="24"/>
        </w:rPr>
        <w:t>Clauses</w:t>
      </w:r>
      <w:r w:rsidR="00C068E8" w:rsidRPr="00E26675">
        <w:rPr>
          <w:rFonts w:ascii="Maiandra GD" w:hAnsi="Maiandra GD"/>
          <w:sz w:val="24"/>
          <w:szCs w:val="24"/>
        </w:rPr>
        <w:t xml:space="preserve"> of the Bill</w:t>
      </w:r>
      <w:r w:rsidRPr="00E26675">
        <w:rPr>
          <w:rFonts w:ascii="Maiandra GD" w:hAnsi="Maiandra GD"/>
          <w:sz w:val="24"/>
          <w:szCs w:val="24"/>
        </w:rPr>
        <w:t>.</w:t>
      </w:r>
    </w:p>
    <w:p w:rsidR="00C068E8" w:rsidRDefault="00C068E8" w:rsidP="00287D2C">
      <w:pPr>
        <w:rPr>
          <w:rFonts w:ascii="Maiandra GD" w:hAnsi="Maiandra GD"/>
          <w:b/>
          <w:sz w:val="24"/>
          <w:szCs w:val="24"/>
        </w:rPr>
      </w:pPr>
    </w:p>
    <w:p w:rsidR="002331A2" w:rsidRDefault="002331A2" w:rsidP="00287D2C">
      <w:pPr>
        <w:rPr>
          <w:rFonts w:ascii="Maiandra GD" w:hAnsi="Maiandra GD"/>
          <w:b/>
          <w:sz w:val="24"/>
          <w:szCs w:val="24"/>
        </w:rPr>
      </w:pPr>
    </w:p>
    <w:p w:rsidR="002331A2" w:rsidRDefault="002331A2" w:rsidP="00287D2C">
      <w:pPr>
        <w:rPr>
          <w:rFonts w:ascii="Maiandra GD" w:hAnsi="Maiandra GD"/>
          <w:b/>
          <w:sz w:val="24"/>
          <w:szCs w:val="24"/>
        </w:rPr>
      </w:pPr>
    </w:p>
    <w:p w:rsidR="002331A2" w:rsidRDefault="002331A2" w:rsidP="00287D2C">
      <w:pPr>
        <w:rPr>
          <w:rFonts w:ascii="Maiandra GD" w:hAnsi="Maiandra GD"/>
          <w:b/>
          <w:sz w:val="24"/>
          <w:szCs w:val="24"/>
        </w:rPr>
      </w:pPr>
    </w:p>
    <w:p w:rsidR="002331A2" w:rsidRDefault="002331A2" w:rsidP="00287D2C">
      <w:pPr>
        <w:rPr>
          <w:rFonts w:ascii="Maiandra GD" w:hAnsi="Maiandra GD"/>
          <w:b/>
          <w:sz w:val="24"/>
          <w:szCs w:val="24"/>
        </w:rPr>
      </w:pPr>
    </w:p>
    <w:p w:rsidR="002331A2" w:rsidRDefault="002331A2" w:rsidP="00287D2C">
      <w:pPr>
        <w:rPr>
          <w:rFonts w:ascii="Maiandra GD" w:hAnsi="Maiandra GD"/>
          <w:b/>
          <w:sz w:val="24"/>
          <w:szCs w:val="24"/>
        </w:rPr>
      </w:pPr>
    </w:p>
    <w:p w:rsidR="002331A2" w:rsidRDefault="002331A2" w:rsidP="00287D2C">
      <w:pPr>
        <w:rPr>
          <w:rFonts w:ascii="Maiandra GD" w:hAnsi="Maiandra GD"/>
          <w:b/>
          <w:sz w:val="24"/>
          <w:szCs w:val="24"/>
        </w:rPr>
      </w:pPr>
    </w:p>
    <w:p w:rsidR="002331A2" w:rsidRDefault="002331A2" w:rsidP="00287D2C">
      <w:pPr>
        <w:rPr>
          <w:rFonts w:ascii="Maiandra GD" w:hAnsi="Maiandra GD"/>
          <w:b/>
          <w:sz w:val="24"/>
          <w:szCs w:val="24"/>
        </w:rPr>
      </w:pPr>
    </w:p>
    <w:p w:rsidR="002331A2" w:rsidRDefault="002331A2" w:rsidP="00287D2C">
      <w:pPr>
        <w:rPr>
          <w:rFonts w:ascii="Maiandra GD" w:hAnsi="Maiandra GD"/>
          <w:b/>
          <w:sz w:val="24"/>
          <w:szCs w:val="24"/>
        </w:rPr>
      </w:pPr>
    </w:p>
    <w:p w:rsidR="002331A2" w:rsidRPr="00E26675" w:rsidRDefault="002331A2" w:rsidP="00287D2C">
      <w:pPr>
        <w:rPr>
          <w:rFonts w:ascii="Maiandra GD" w:hAnsi="Maiandra GD"/>
          <w:b/>
          <w:sz w:val="24"/>
          <w:szCs w:val="24"/>
        </w:rPr>
      </w:pPr>
    </w:p>
    <w:p w:rsidR="00070EBD" w:rsidRPr="00E26675" w:rsidRDefault="00092DA8" w:rsidP="00B01EA3">
      <w:pPr>
        <w:pStyle w:val="Heading1"/>
        <w:rPr>
          <w:rFonts w:ascii="Maiandra GD" w:hAnsi="Maiandra GD"/>
          <w:color w:val="auto"/>
          <w:sz w:val="24"/>
          <w:szCs w:val="24"/>
        </w:rPr>
      </w:pPr>
      <w:bookmarkStart w:id="27" w:name="_Toc214830075"/>
      <w:r>
        <w:rPr>
          <w:rFonts w:ascii="Maiandra GD" w:hAnsi="Maiandra GD"/>
          <w:color w:val="auto"/>
          <w:sz w:val="24"/>
          <w:szCs w:val="24"/>
        </w:rPr>
        <w:lastRenderedPageBreak/>
        <w:t>7</w:t>
      </w:r>
      <w:r w:rsidR="00B01EA3" w:rsidRPr="00E26675">
        <w:rPr>
          <w:rFonts w:ascii="Maiandra GD" w:hAnsi="Maiandra GD"/>
          <w:color w:val="auto"/>
          <w:sz w:val="24"/>
          <w:szCs w:val="24"/>
        </w:rPr>
        <w:t>.0 Schedules:</w:t>
      </w:r>
      <w:bookmarkEnd w:id="27"/>
    </w:p>
    <w:p w:rsidR="00070EBD" w:rsidRPr="00E26675" w:rsidRDefault="00070EBD" w:rsidP="00287D2C">
      <w:pPr>
        <w:rPr>
          <w:rFonts w:ascii="Maiandra GD" w:hAnsi="Maiandra GD"/>
          <w:sz w:val="24"/>
          <w:szCs w:val="24"/>
        </w:rPr>
      </w:pPr>
      <w:r w:rsidRPr="00E26675">
        <w:rPr>
          <w:rFonts w:ascii="Maiandra GD" w:hAnsi="Maiandra GD"/>
          <w:sz w:val="24"/>
          <w:szCs w:val="24"/>
        </w:rPr>
        <w:t>Introduce First and Second Schedules into the Bill as annexures to read as: -</w:t>
      </w:r>
    </w:p>
    <w:p w:rsidR="00070EBD" w:rsidRPr="00E26675" w:rsidRDefault="00070EBD" w:rsidP="00070EBD">
      <w:pPr>
        <w:pStyle w:val="ListParagraph"/>
        <w:autoSpaceDE w:val="0"/>
        <w:autoSpaceDN w:val="0"/>
        <w:adjustRightInd w:val="0"/>
        <w:spacing w:before="240" w:line="240" w:lineRule="auto"/>
        <w:ind w:left="360"/>
        <w:jc w:val="center"/>
        <w:rPr>
          <w:rFonts w:ascii="Maiandra GD" w:eastAsia="Times New Roman" w:hAnsi="Maiandra GD" w:cs="Times New Roman"/>
          <w:b/>
          <w:sz w:val="24"/>
          <w:szCs w:val="24"/>
        </w:rPr>
      </w:pPr>
      <w:r w:rsidRPr="00E26675">
        <w:rPr>
          <w:rFonts w:ascii="Maiandra GD" w:hAnsi="Maiandra GD"/>
          <w:b/>
          <w:sz w:val="24"/>
          <w:szCs w:val="24"/>
        </w:rPr>
        <w:t xml:space="preserve">FIRST SCHEDULE                </w:t>
      </w:r>
      <w:r w:rsidR="002331A2">
        <w:rPr>
          <w:rFonts w:ascii="Maiandra GD" w:hAnsi="Maiandra GD"/>
          <w:b/>
          <w:sz w:val="24"/>
          <w:szCs w:val="24"/>
        </w:rPr>
        <w:t xml:space="preserve">                            s. 1(3</w:t>
      </w:r>
      <w:r w:rsidRPr="00E26675">
        <w:rPr>
          <w:rFonts w:ascii="Maiandra GD" w:hAnsi="Maiandra GD"/>
          <w:b/>
          <w:sz w:val="24"/>
          <w:szCs w:val="24"/>
        </w:rPr>
        <w:t>)</w:t>
      </w:r>
    </w:p>
    <w:p w:rsidR="00070EBD" w:rsidRPr="00E26675" w:rsidRDefault="00070EBD" w:rsidP="00070EBD">
      <w:pPr>
        <w:pStyle w:val="ListParagraph"/>
        <w:autoSpaceDE w:val="0"/>
        <w:autoSpaceDN w:val="0"/>
        <w:adjustRightInd w:val="0"/>
        <w:spacing w:before="240" w:line="240" w:lineRule="auto"/>
        <w:ind w:left="360"/>
        <w:jc w:val="center"/>
        <w:rPr>
          <w:rFonts w:ascii="Maiandra GD" w:hAnsi="Maiandra GD"/>
          <w:b/>
          <w:sz w:val="24"/>
          <w:szCs w:val="24"/>
        </w:rPr>
      </w:pPr>
    </w:p>
    <w:p w:rsidR="00070EBD" w:rsidRPr="00E26675" w:rsidRDefault="00070EBD" w:rsidP="00070EBD">
      <w:pPr>
        <w:pStyle w:val="ListParagraph"/>
        <w:autoSpaceDE w:val="0"/>
        <w:autoSpaceDN w:val="0"/>
        <w:adjustRightInd w:val="0"/>
        <w:spacing w:before="240" w:line="240" w:lineRule="auto"/>
        <w:ind w:left="360"/>
        <w:jc w:val="center"/>
        <w:rPr>
          <w:rFonts w:ascii="Maiandra GD" w:hAnsi="Maiandra GD"/>
          <w:b/>
          <w:sz w:val="24"/>
          <w:szCs w:val="24"/>
        </w:rPr>
      </w:pPr>
      <w:r w:rsidRPr="00E26675">
        <w:rPr>
          <w:rFonts w:ascii="Maiandra GD" w:hAnsi="Maiandra GD"/>
          <w:b/>
          <w:sz w:val="24"/>
          <w:szCs w:val="24"/>
        </w:rPr>
        <w:t>PROVISIONS AS TO THE CONDUCT OF BUSIN</w:t>
      </w:r>
      <w:r w:rsidR="00CC64A5" w:rsidRPr="00E26675">
        <w:rPr>
          <w:rFonts w:ascii="Maiandra GD" w:hAnsi="Maiandra GD"/>
          <w:b/>
          <w:sz w:val="24"/>
          <w:szCs w:val="24"/>
        </w:rPr>
        <w:t>ESS AND AFFAIRS OF THE AUTHORITY</w:t>
      </w:r>
      <w:r w:rsidRPr="00E26675">
        <w:rPr>
          <w:rFonts w:ascii="Maiandra GD" w:hAnsi="Maiandra GD"/>
          <w:b/>
          <w:sz w:val="24"/>
          <w:szCs w:val="24"/>
        </w:rPr>
        <w:t>.</w:t>
      </w:r>
    </w:p>
    <w:p w:rsidR="00070EBD" w:rsidRPr="00E26675" w:rsidRDefault="00070EBD" w:rsidP="00070EBD">
      <w:pPr>
        <w:pStyle w:val="ListParagraph"/>
        <w:autoSpaceDE w:val="0"/>
        <w:autoSpaceDN w:val="0"/>
        <w:adjustRightInd w:val="0"/>
        <w:spacing w:before="240" w:line="240" w:lineRule="auto"/>
        <w:ind w:left="360"/>
        <w:jc w:val="center"/>
        <w:rPr>
          <w:rFonts w:ascii="Maiandra GD" w:hAnsi="Maiandra GD"/>
          <w:sz w:val="24"/>
          <w:szCs w:val="24"/>
        </w:rPr>
      </w:pPr>
    </w:p>
    <w:tbl>
      <w:tblPr>
        <w:tblStyle w:val="GridTable1Light"/>
        <w:tblW w:w="791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5955"/>
      </w:tblGrid>
      <w:tr w:rsidR="00070EBD" w:rsidRPr="00E26675" w:rsidTr="00070EBD">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961" w:type="dxa"/>
            <w:tcBorders>
              <w:top w:val="nil"/>
              <w:left w:val="nil"/>
              <w:right w:val="nil"/>
            </w:tcBorders>
            <w:hideMark/>
          </w:tcPr>
          <w:p w:rsidR="00070EBD" w:rsidRPr="00E26675" w:rsidRDefault="00092589">
            <w:pPr>
              <w:ind w:left="142"/>
              <w:jc w:val="left"/>
              <w:rPr>
                <w:rFonts w:ascii="Maiandra GD" w:hAnsi="Maiandra GD"/>
                <w:b w:val="0"/>
                <w:szCs w:val="24"/>
              </w:rPr>
            </w:pPr>
            <w:r w:rsidRPr="00E26675">
              <w:rPr>
                <w:rFonts w:ascii="Maiandra GD" w:hAnsi="Maiandra GD"/>
                <w:b w:val="0"/>
                <w:szCs w:val="24"/>
              </w:rPr>
              <w:t xml:space="preserve">Number of </w:t>
            </w:r>
            <w:r w:rsidR="00070EBD" w:rsidRPr="00E26675">
              <w:rPr>
                <w:rFonts w:ascii="Maiandra GD" w:hAnsi="Maiandra GD"/>
                <w:b w:val="0"/>
                <w:szCs w:val="24"/>
              </w:rPr>
              <w:t xml:space="preserve"> meetings.</w:t>
            </w:r>
          </w:p>
        </w:tc>
        <w:tc>
          <w:tcPr>
            <w:tcW w:w="5955" w:type="dxa"/>
            <w:tcBorders>
              <w:top w:val="nil"/>
              <w:left w:val="nil"/>
              <w:right w:val="nil"/>
            </w:tcBorders>
          </w:tcPr>
          <w:p w:rsidR="00070EBD" w:rsidRPr="00E26675" w:rsidRDefault="00CC64A5" w:rsidP="00070EBD">
            <w:pPr>
              <w:pStyle w:val="ListParagraph"/>
              <w:numPr>
                <w:ilvl w:val="0"/>
                <w:numId w:val="29"/>
              </w:numPr>
              <w:spacing w:after="0" w:line="240" w:lineRule="auto"/>
              <w:cnfStyle w:val="100000000000" w:firstRow="1" w:lastRow="0" w:firstColumn="0" w:lastColumn="0" w:oddVBand="0" w:evenVBand="0" w:oddHBand="0" w:evenHBand="0" w:firstRowFirstColumn="0" w:firstRowLastColumn="0" w:lastRowFirstColumn="0" w:lastRowLastColumn="0"/>
              <w:rPr>
                <w:rFonts w:ascii="Maiandra GD" w:hAnsi="Maiandra GD"/>
                <w:b w:val="0"/>
                <w:bCs w:val="0"/>
                <w:szCs w:val="24"/>
              </w:rPr>
            </w:pPr>
            <w:r w:rsidRPr="00E26675">
              <w:rPr>
                <w:rFonts w:ascii="Maiandra GD" w:hAnsi="Maiandra GD"/>
                <w:b w:val="0"/>
                <w:bCs w:val="0"/>
                <w:szCs w:val="24"/>
              </w:rPr>
              <w:t>The Authority</w:t>
            </w:r>
            <w:r w:rsidR="00070EBD" w:rsidRPr="00E26675">
              <w:rPr>
                <w:rFonts w:ascii="Maiandra GD" w:hAnsi="Maiandra GD"/>
                <w:b w:val="0"/>
                <w:bCs w:val="0"/>
                <w:szCs w:val="24"/>
              </w:rPr>
              <w:t xml:space="preserve"> </w:t>
            </w:r>
            <w:r w:rsidR="002331A2">
              <w:rPr>
                <w:rFonts w:ascii="Maiandra GD" w:hAnsi="Maiandra GD"/>
                <w:b w:val="0"/>
                <w:bCs w:val="0"/>
                <w:szCs w:val="24"/>
              </w:rPr>
              <w:t xml:space="preserve">members </w:t>
            </w:r>
            <w:r w:rsidR="00070EBD" w:rsidRPr="00E26675">
              <w:rPr>
                <w:rFonts w:ascii="Maiandra GD" w:hAnsi="Maiandra GD"/>
                <w:b w:val="0"/>
                <w:bCs w:val="0"/>
                <w:szCs w:val="24"/>
              </w:rPr>
              <w:t>shall meet as necessary for the transaction of business but shall meet not less than four times every financial year and not more than four months shall elapse between the date of one meeting and the next.</w:t>
            </w:r>
          </w:p>
          <w:p w:rsidR="00070EBD" w:rsidRPr="00E26675" w:rsidRDefault="00070EBD">
            <w:pPr>
              <w:pStyle w:val="ListParagraph"/>
              <w:ind w:left="360"/>
              <w:cnfStyle w:val="100000000000" w:firstRow="1" w:lastRow="0" w:firstColumn="0" w:lastColumn="0" w:oddVBand="0" w:evenVBand="0" w:oddHBand="0" w:evenHBand="0" w:firstRowFirstColumn="0" w:firstRowLastColumn="0" w:lastRowFirstColumn="0" w:lastRowLastColumn="0"/>
              <w:rPr>
                <w:rFonts w:ascii="Maiandra GD" w:hAnsi="Maiandra GD"/>
                <w:bCs w:val="0"/>
                <w:szCs w:val="24"/>
              </w:rPr>
            </w:pPr>
          </w:p>
        </w:tc>
      </w:tr>
      <w:tr w:rsidR="00070EBD" w:rsidRPr="00E26675" w:rsidTr="00070EBD">
        <w:trPr>
          <w:trHeight w:val="286"/>
        </w:trPr>
        <w:tc>
          <w:tcPr>
            <w:cnfStyle w:val="001000000000" w:firstRow="0" w:lastRow="0" w:firstColumn="1" w:lastColumn="0" w:oddVBand="0" w:evenVBand="0" w:oddHBand="0" w:evenHBand="0" w:firstRowFirstColumn="0" w:firstRowLastColumn="0" w:lastRowFirstColumn="0" w:lastRowLastColumn="0"/>
            <w:tcW w:w="1961" w:type="dxa"/>
          </w:tcPr>
          <w:p w:rsidR="00070EBD" w:rsidRPr="00E26675" w:rsidRDefault="00070EBD">
            <w:pPr>
              <w:tabs>
                <w:tab w:val="left" w:pos="480"/>
              </w:tabs>
              <w:ind w:left="142"/>
              <w:jc w:val="left"/>
              <w:rPr>
                <w:rFonts w:ascii="Maiandra GD" w:hAnsi="Maiandra GD"/>
                <w:b w:val="0"/>
                <w:szCs w:val="24"/>
              </w:rPr>
            </w:pPr>
            <w:r w:rsidRPr="00E26675">
              <w:rPr>
                <w:rFonts w:ascii="Maiandra GD" w:hAnsi="Maiandra GD"/>
                <w:b w:val="0"/>
                <w:szCs w:val="24"/>
              </w:rPr>
              <w:t>The Chairperson to preside all meetings.</w:t>
            </w:r>
          </w:p>
          <w:p w:rsidR="00070EBD" w:rsidRPr="00E26675" w:rsidRDefault="00070EBD">
            <w:pPr>
              <w:ind w:left="142"/>
              <w:rPr>
                <w:rFonts w:ascii="Maiandra GD" w:hAnsi="Maiandra GD"/>
                <w:b w:val="0"/>
                <w:szCs w:val="24"/>
              </w:rPr>
            </w:pPr>
          </w:p>
        </w:tc>
        <w:tc>
          <w:tcPr>
            <w:tcW w:w="5955" w:type="dxa"/>
          </w:tcPr>
          <w:p w:rsidR="00070EBD" w:rsidRPr="00E26675" w:rsidRDefault="00070EBD" w:rsidP="00070EBD">
            <w:pPr>
              <w:pStyle w:val="ListParagraph"/>
              <w:numPr>
                <w:ilvl w:val="0"/>
                <w:numId w:val="29"/>
              </w:numPr>
              <w:spacing w:after="0" w:line="240" w:lineRule="auto"/>
              <w:cnfStyle w:val="000000000000" w:firstRow="0" w:lastRow="0" w:firstColumn="0" w:lastColumn="0" w:oddVBand="0" w:evenVBand="0" w:oddHBand="0" w:evenHBand="0" w:firstRowFirstColumn="0" w:firstRowLastColumn="0" w:lastRowFirstColumn="0" w:lastRowLastColumn="0"/>
              <w:rPr>
                <w:rFonts w:ascii="Maiandra GD" w:hAnsi="Maiandra GD"/>
                <w:bCs/>
                <w:szCs w:val="24"/>
              </w:rPr>
            </w:pPr>
            <w:r w:rsidRPr="00E26675">
              <w:rPr>
                <w:rFonts w:ascii="Maiandra GD" w:hAnsi="Maiandra GD"/>
                <w:bCs/>
                <w:szCs w:val="24"/>
              </w:rPr>
              <w:t>(1) The Chairperson shall preside a</w:t>
            </w:r>
            <w:r w:rsidR="00CC64A5" w:rsidRPr="00E26675">
              <w:rPr>
                <w:rFonts w:ascii="Maiandra GD" w:hAnsi="Maiandra GD"/>
                <w:bCs/>
                <w:szCs w:val="24"/>
              </w:rPr>
              <w:t>t every meeting of the Authority</w:t>
            </w:r>
            <w:r w:rsidRPr="00E26675">
              <w:rPr>
                <w:rFonts w:ascii="Maiandra GD" w:hAnsi="Maiandra GD"/>
                <w:bCs/>
                <w:szCs w:val="24"/>
              </w:rPr>
              <w:t xml:space="preserve"> at which the Chairperson is present but in the absence of the Chairpers</w:t>
            </w:r>
            <w:r w:rsidR="0055570F">
              <w:rPr>
                <w:rFonts w:ascii="Maiandra GD" w:hAnsi="Maiandra GD"/>
                <w:bCs/>
                <w:szCs w:val="24"/>
              </w:rPr>
              <w:t>on, the members of the Authority</w:t>
            </w:r>
            <w:r w:rsidRPr="00E26675">
              <w:rPr>
                <w:rFonts w:ascii="Maiandra GD" w:hAnsi="Maiandra GD"/>
                <w:bCs/>
                <w:szCs w:val="24"/>
              </w:rPr>
              <w:t xml:space="preserve"> present shall appoint a member from among their number to preside at that meeting.</w:t>
            </w:r>
          </w:p>
          <w:p w:rsidR="00070EBD" w:rsidRPr="00E26675" w:rsidRDefault="00070EBD">
            <w:pPr>
              <w:pStyle w:val="ListParagraph"/>
              <w:ind w:left="360"/>
              <w:cnfStyle w:val="000000000000" w:firstRow="0" w:lastRow="0" w:firstColumn="0" w:lastColumn="0" w:oddVBand="0" w:evenVBand="0" w:oddHBand="0" w:evenHBand="0" w:firstRowFirstColumn="0" w:firstRowLastColumn="0" w:lastRowFirstColumn="0" w:lastRowLastColumn="0"/>
              <w:rPr>
                <w:rFonts w:ascii="Maiandra GD" w:hAnsi="Maiandra GD"/>
                <w:bCs/>
                <w:szCs w:val="24"/>
              </w:rPr>
            </w:pPr>
          </w:p>
        </w:tc>
      </w:tr>
      <w:tr w:rsidR="00070EBD" w:rsidRPr="00E26675" w:rsidTr="00070EBD">
        <w:trPr>
          <w:trHeight w:val="286"/>
        </w:trPr>
        <w:tc>
          <w:tcPr>
            <w:cnfStyle w:val="001000000000" w:firstRow="0" w:lastRow="0" w:firstColumn="1" w:lastColumn="0" w:oddVBand="0" w:evenVBand="0" w:oddHBand="0" w:evenHBand="0" w:firstRowFirstColumn="0" w:firstRowLastColumn="0" w:lastRowFirstColumn="0" w:lastRowLastColumn="0"/>
            <w:tcW w:w="1961" w:type="dxa"/>
          </w:tcPr>
          <w:p w:rsidR="00070EBD" w:rsidRPr="00E26675" w:rsidRDefault="00070EBD">
            <w:pPr>
              <w:ind w:left="142"/>
              <w:rPr>
                <w:rFonts w:ascii="Maiandra GD" w:hAnsi="Maiandra GD"/>
                <w:b w:val="0"/>
                <w:szCs w:val="24"/>
              </w:rPr>
            </w:pPr>
          </w:p>
        </w:tc>
        <w:tc>
          <w:tcPr>
            <w:tcW w:w="5955" w:type="dxa"/>
          </w:tcPr>
          <w:p w:rsidR="00070EBD" w:rsidRPr="00E26675" w:rsidRDefault="00070EBD">
            <w:pPr>
              <w:pStyle w:val="ListParagraph"/>
              <w:ind w:left="360"/>
              <w:cnfStyle w:val="000000000000" w:firstRow="0" w:lastRow="0" w:firstColumn="0" w:lastColumn="0" w:oddVBand="0" w:evenVBand="0" w:oddHBand="0" w:evenHBand="0" w:firstRowFirstColumn="0" w:firstRowLastColumn="0" w:lastRowFirstColumn="0" w:lastRowLastColumn="0"/>
              <w:rPr>
                <w:rFonts w:ascii="Maiandra GD" w:hAnsi="Maiandra GD"/>
                <w:bCs/>
                <w:szCs w:val="24"/>
              </w:rPr>
            </w:pPr>
            <w:r w:rsidRPr="00E26675">
              <w:rPr>
                <w:rFonts w:ascii="Maiandra GD" w:hAnsi="Maiandra GD"/>
                <w:bCs/>
                <w:szCs w:val="24"/>
              </w:rPr>
              <w:t>(2) The Chairperson or, in the absence of the Chai</w:t>
            </w:r>
            <w:r w:rsidR="00CC64A5" w:rsidRPr="00E26675">
              <w:rPr>
                <w:rFonts w:ascii="Maiandra GD" w:hAnsi="Maiandra GD"/>
                <w:bCs/>
                <w:szCs w:val="24"/>
              </w:rPr>
              <w:t xml:space="preserve">rperson or member of the Authority </w:t>
            </w:r>
            <w:r w:rsidRPr="00E26675">
              <w:rPr>
                <w:rFonts w:ascii="Maiandra GD" w:hAnsi="Maiandra GD"/>
                <w:bCs/>
                <w:szCs w:val="24"/>
              </w:rPr>
              <w:t xml:space="preserve">appointed </w:t>
            </w:r>
            <w:r w:rsidR="0055570F">
              <w:rPr>
                <w:rFonts w:ascii="Maiandra GD" w:hAnsi="Maiandra GD"/>
                <w:bCs/>
                <w:szCs w:val="24"/>
              </w:rPr>
              <w:t>by the members</w:t>
            </w:r>
            <w:r w:rsidRPr="00E26675">
              <w:rPr>
                <w:rFonts w:ascii="Maiandra GD" w:hAnsi="Maiandra GD"/>
                <w:bCs/>
                <w:szCs w:val="24"/>
              </w:rPr>
              <w:t>, as the case may be, to act in the place of the Chairperson, may at any time call a special meeting upon a written request by a majority</w:t>
            </w:r>
            <w:r w:rsidR="00CC64A5" w:rsidRPr="00E26675">
              <w:rPr>
                <w:rFonts w:ascii="Maiandra GD" w:hAnsi="Maiandra GD"/>
                <w:bCs/>
                <w:szCs w:val="24"/>
              </w:rPr>
              <w:t xml:space="preserve"> of the members of the Authority</w:t>
            </w:r>
            <w:r w:rsidRPr="00E26675">
              <w:rPr>
                <w:rFonts w:ascii="Maiandra GD" w:hAnsi="Maiandra GD"/>
                <w:bCs/>
                <w:szCs w:val="24"/>
              </w:rPr>
              <w:t>.</w:t>
            </w:r>
          </w:p>
          <w:p w:rsidR="00070EBD" w:rsidRPr="00E26675" w:rsidRDefault="00070EBD">
            <w:pPr>
              <w:pStyle w:val="ListParagraph"/>
              <w:ind w:left="360"/>
              <w:cnfStyle w:val="000000000000" w:firstRow="0" w:lastRow="0" w:firstColumn="0" w:lastColumn="0" w:oddVBand="0" w:evenVBand="0" w:oddHBand="0" w:evenHBand="0" w:firstRowFirstColumn="0" w:firstRowLastColumn="0" w:lastRowFirstColumn="0" w:lastRowLastColumn="0"/>
              <w:rPr>
                <w:rFonts w:ascii="Maiandra GD" w:hAnsi="Maiandra GD"/>
                <w:szCs w:val="24"/>
              </w:rPr>
            </w:pPr>
          </w:p>
        </w:tc>
      </w:tr>
      <w:tr w:rsidR="00070EBD" w:rsidRPr="00E26675" w:rsidTr="00070EBD">
        <w:trPr>
          <w:trHeight w:val="286"/>
        </w:trPr>
        <w:tc>
          <w:tcPr>
            <w:cnfStyle w:val="001000000000" w:firstRow="0" w:lastRow="0" w:firstColumn="1" w:lastColumn="0" w:oddVBand="0" w:evenVBand="0" w:oddHBand="0" w:evenHBand="0" w:firstRowFirstColumn="0" w:firstRowLastColumn="0" w:lastRowFirstColumn="0" w:lastRowLastColumn="0"/>
            <w:tcW w:w="1961" w:type="dxa"/>
            <w:hideMark/>
          </w:tcPr>
          <w:p w:rsidR="00070EBD" w:rsidRPr="00E26675" w:rsidRDefault="00092589">
            <w:pPr>
              <w:ind w:left="142"/>
              <w:jc w:val="left"/>
              <w:rPr>
                <w:rFonts w:ascii="Maiandra GD" w:hAnsi="Maiandra GD"/>
                <w:b w:val="0"/>
                <w:szCs w:val="24"/>
              </w:rPr>
            </w:pPr>
            <w:r w:rsidRPr="00E26675">
              <w:rPr>
                <w:rFonts w:ascii="Maiandra GD" w:hAnsi="Maiandra GD"/>
                <w:b w:val="0"/>
                <w:szCs w:val="24"/>
              </w:rPr>
              <w:t>Decision of the Authority</w:t>
            </w:r>
            <w:r w:rsidR="00070EBD" w:rsidRPr="00E26675">
              <w:rPr>
                <w:rFonts w:ascii="Maiandra GD" w:hAnsi="Maiandra GD"/>
                <w:b w:val="0"/>
                <w:szCs w:val="24"/>
              </w:rPr>
              <w:t xml:space="preserve"> to be by majority.</w:t>
            </w:r>
          </w:p>
        </w:tc>
        <w:tc>
          <w:tcPr>
            <w:tcW w:w="5955" w:type="dxa"/>
          </w:tcPr>
          <w:p w:rsidR="00070EBD" w:rsidRPr="00E26675" w:rsidRDefault="00070EBD" w:rsidP="00070EBD">
            <w:pPr>
              <w:pStyle w:val="ListParagraph"/>
              <w:numPr>
                <w:ilvl w:val="0"/>
                <w:numId w:val="29"/>
              </w:numPr>
              <w:spacing w:after="0" w:line="240" w:lineRule="auto"/>
              <w:cnfStyle w:val="000000000000" w:firstRow="0" w:lastRow="0" w:firstColumn="0" w:lastColumn="0" w:oddVBand="0" w:evenVBand="0" w:oddHBand="0" w:evenHBand="0" w:firstRowFirstColumn="0" w:firstRowLastColumn="0" w:lastRowFirstColumn="0" w:lastRowLastColumn="0"/>
              <w:rPr>
                <w:rFonts w:ascii="Maiandra GD" w:hAnsi="Maiandra GD"/>
                <w:szCs w:val="24"/>
              </w:rPr>
            </w:pPr>
            <w:r w:rsidRPr="00E26675">
              <w:rPr>
                <w:rFonts w:ascii="Maiandra GD" w:hAnsi="Maiandra GD"/>
                <w:bCs/>
                <w:szCs w:val="24"/>
              </w:rPr>
              <w:t>Unless a unanimous decision is reached, a decision on</w:t>
            </w:r>
            <w:r w:rsidR="00CC64A5" w:rsidRPr="00E26675">
              <w:rPr>
                <w:rFonts w:ascii="Maiandra GD" w:hAnsi="Maiandra GD"/>
                <w:bCs/>
                <w:szCs w:val="24"/>
              </w:rPr>
              <w:t xml:space="preserve"> any matter before the Authority</w:t>
            </w:r>
            <w:r w:rsidRPr="00E26675">
              <w:rPr>
                <w:rFonts w:ascii="Maiandra GD" w:hAnsi="Maiandra GD"/>
                <w:bCs/>
                <w:szCs w:val="24"/>
              </w:rPr>
              <w:t xml:space="preserve"> shall be by a majority of votes</w:t>
            </w:r>
            <w:r w:rsidR="00CC64A5" w:rsidRPr="00E26675">
              <w:rPr>
                <w:rFonts w:ascii="Maiandra GD" w:hAnsi="Maiandra GD"/>
                <w:bCs/>
                <w:szCs w:val="24"/>
              </w:rPr>
              <w:t xml:space="preserve"> of the members of the Authority</w:t>
            </w:r>
            <w:r w:rsidRPr="00E26675">
              <w:rPr>
                <w:rFonts w:ascii="Maiandra GD" w:hAnsi="Maiandra GD"/>
                <w:bCs/>
                <w:szCs w:val="24"/>
              </w:rPr>
              <w:t xml:space="preserve"> present, as the case may be, and in the case of an equality of votes, the Chairperson presiding shall have a casting vote.</w:t>
            </w:r>
          </w:p>
          <w:p w:rsidR="00070EBD" w:rsidRPr="00E26675" w:rsidRDefault="00070EBD">
            <w:pPr>
              <w:pStyle w:val="ListParagraph"/>
              <w:ind w:left="360"/>
              <w:cnfStyle w:val="000000000000" w:firstRow="0" w:lastRow="0" w:firstColumn="0" w:lastColumn="0" w:oddVBand="0" w:evenVBand="0" w:oddHBand="0" w:evenHBand="0" w:firstRowFirstColumn="0" w:firstRowLastColumn="0" w:lastRowFirstColumn="0" w:lastRowLastColumn="0"/>
              <w:rPr>
                <w:rFonts w:ascii="Maiandra GD" w:hAnsi="Maiandra GD"/>
                <w:szCs w:val="24"/>
              </w:rPr>
            </w:pPr>
          </w:p>
        </w:tc>
      </w:tr>
      <w:tr w:rsidR="00070EBD" w:rsidRPr="00E26675" w:rsidTr="00070EBD">
        <w:trPr>
          <w:trHeight w:val="286"/>
        </w:trPr>
        <w:tc>
          <w:tcPr>
            <w:cnfStyle w:val="001000000000" w:firstRow="0" w:lastRow="0" w:firstColumn="1" w:lastColumn="0" w:oddVBand="0" w:evenVBand="0" w:oddHBand="0" w:evenHBand="0" w:firstRowFirstColumn="0" w:firstRowLastColumn="0" w:lastRowFirstColumn="0" w:lastRowLastColumn="0"/>
            <w:tcW w:w="1961" w:type="dxa"/>
            <w:hideMark/>
          </w:tcPr>
          <w:p w:rsidR="00070EBD" w:rsidRPr="00E26675" w:rsidRDefault="00070EBD">
            <w:pPr>
              <w:ind w:left="142"/>
              <w:jc w:val="left"/>
              <w:rPr>
                <w:rFonts w:ascii="Maiandra GD" w:hAnsi="Maiandra GD"/>
                <w:b w:val="0"/>
                <w:bCs w:val="0"/>
                <w:szCs w:val="24"/>
              </w:rPr>
            </w:pPr>
            <w:r w:rsidRPr="00E26675">
              <w:rPr>
                <w:rFonts w:ascii="Maiandra GD" w:hAnsi="Maiandra GD"/>
                <w:b w:val="0"/>
                <w:bCs w:val="0"/>
                <w:szCs w:val="24"/>
              </w:rPr>
              <w:t>Recording of dissenting opinion.</w:t>
            </w:r>
          </w:p>
        </w:tc>
        <w:tc>
          <w:tcPr>
            <w:tcW w:w="5955" w:type="dxa"/>
          </w:tcPr>
          <w:p w:rsidR="00070EBD" w:rsidRPr="00E26675" w:rsidRDefault="00CC64A5" w:rsidP="00070EBD">
            <w:pPr>
              <w:pStyle w:val="ListParagraph"/>
              <w:numPr>
                <w:ilvl w:val="0"/>
                <w:numId w:val="29"/>
              </w:numPr>
              <w:spacing w:after="0" w:line="240" w:lineRule="auto"/>
              <w:cnfStyle w:val="000000000000" w:firstRow="0" w:lastRow="0" w:firstColumn="0" w:lastColumn="0" w:oddVBand="0" w:evenVBand="0" w:oddHBand="0" w:evenHBand="0" w:firstRowFirstColumn="0" w:firstRowLastColumn="0" w:lastRowFirstColumn="0" w:lastRowLastColumn="0"/>
              <w:rPr>
                <w:rFonts w:ascii="Maiandra GD" w:hAnsi="Maiandra GD"/>
                <w:szCs w:val="24"/>
              </w:rPr>
            </w:pPr>
            <w:r w:rsidRPr="00E26675">
              <w:rPr>
                <w:rFonts w:ascii="Maiandra GD" w:hAnsi="Maiandra GD"/>
                <w:bCs/>
                <w:szCs w:val="24"/>
              </w:rPr>
              <w:t>Any member of the Authority</w:t>
            </w:r>
            <w:r w:rsidR="00070EBD" w:rsidRPr="00E26675">
              <w:rPr>
                <w:rFonts w:ascii="Maiandra GD" w:hAnsi="Maiandra GD"/>
                <w:bCs/>
                <w:szCs w:val="24"/>
              </w:rPr>
              <w:t xml:space="preserve"> prese</w:t>
            </w:r>
            <w:r w:rsidRPr="00E26675">
              <w:rPr>
                <w:rFonts w:ascii="Maiandra GD" w:hAnsi="Maiandra GD"/>
                <w:bCs/>
                <w:szCs w:val="24"/>
              </w:rPr>
              <w:t>nt at a meeting of the entity</w:t>
            </w:r>
            <w:r w:rsidR="00070EBD" w:rsidRPr="00E26675">
              <w:rPr>
                <w:rFonts w:ascii="Maiandra GD" w:hAnsi="Maiandra GD"/>
                <w:bCs/>
                <w:szCs w:val="24"/>
              </w:rPr>
              <w:t xml:space="preserve"> or a Committee thereof, shall have the right to require his opinion to be recorded in</w:t>
            </w:r>
            <w:r w:rsidR="00092589" w:rsidRPr="00E26675">
              <w:rPr>
                <w:rFonts w:ascii="Maiandra GD" w:hAnsi="Maiandra GD"/>
                <w:bCs/>
                <w:szCs w:val="24"/>
              </w:rPr>
              <w:t xml:space="preserve"> the </w:t>
            </w:r>
            <w:r w:rsidR="00092589" w:rsidRPr="00E26675">
              <w:rPr>
                <w:rFonts w:ascii="Maiandra GD" w:hAnsi="Maiandra GD"/>
                <w:bCs/>
                <w:szCs w:val="24"/>
              </w:rPr>
              <w:lastRenderedPageBreak/>
              <w:t>minutes where the members</w:t>
            </w:r>
            <w:r w:rsidR="0055570F">
              <w:rPr>
                <w:rFonts w:ascii="Maiandra GD" w:hAnsi="Maiandra GD"/>
                <w:bCs/>
                <w:szCs w:val="24"/>
              </w:rPr>
              <w:t xml:space="preserve"> or the Authority</w:t>
            </w:r>
            <w:r w:rsidR="00070EBD" w:rsidRPr="00E26675">
              <w:rPr>
                <w:rFonts w:ascii="Maiandra GD" w:hAnsi="Maiandra GD"/>
                <w:bCs/>
                <w:szCs w:val="24"/>
              </w:rPr>
              <w:t>, as the case may be, passes a resolution, which in the opinion of that member is contrary to his advice or to law.</w:t>
            </w:r>
          </w:p>
          <w:p w:rsidR="00070EBD" w:rsidRPr="00E26675" w:rsidRDefault="00070EBD">
            <w:pPr>
              <w:pStyle w:val="ListParagraph"/>
              <w:ind w:left="360"/>
              <w:cnfStyle w:val="000000000000" w:firstRow="0" w:lastRow="0" w:firstColumn="0" w:lastColumn="0" w:oddVBand="0" w:evenVBand="0" w:oddHBand="0" w:evenHBand="0" w:firstRowFirstColumn="0" w:firstRowLastColumn="0" w:lastRowFirstColumn="0" w:lastRowLastColumn="0"/>
              <w:rPr>
                <w:rFonts w:ascii="Maiandra GD" w:hAnsi="Maiandra GD"/>
                <w:szCs w:val="24"/>
              </w:rPr>
            </w:pPr>
          </w:p>
        </w:tc>
      </w:tr>
      <w:tr w:rsidR="00070EBD" w:rsidRPr="00E26675" w:rsidTr="00070EBD">
        <w:trPr>
          <w:trHeight w:val="286"/>
        </w:trPr>
        <w:tc>
          <w:tcPr>
            <w:cnfStyle w:val="001000000000" w:firstRow="0" w:lastRow="0" w:firstColumn="1" w:lastColumn="0" w:oddVBand="0" w:evenVBand="0" w:oddHBand="0" w:evenHBand="0" w:firstRowFirstColumn="0" w:firstRowLastColumn="0" w:lastRowFirstColumn="0" w:lastRowLastColumn="0"/>
            <w:tcW w:w="1961" w:type="dxa"/>
            <w:hideMark/>
          </w:tcPr>
          <w:p w:rsidR="00070EBD" w:rsidRPr="00E26675" w:rsidRDefault="00070EBD">
            <w:pPr>
              <w:ind w:left="142"/>
              <w:jc w:val="left"/>
              <w:rPr>
                <w:rFonts w:ascii="Maiandra GD" w:hAnsi="Maiandra GD"/>
                <w:b w:val="0"/>
                <w:szCs w:val="24"/>
              </w:rPr>
            </w:pPr>
            <w:r w:rsidRPr="00E26675">
              <w:rPr>
                <w:rFonts w:ascii="Maiandra GD" w:hAnsi="Maiandra GD"/>
                <w:b w:val="0"/>
                <w:szCs w:val="24"/>
              </w:rPr>
              <w:lastRenderedPageBreak/>
              <w:t>Disclosure of interest.</w:t>
            </w:r>
          </w:p>
        </w:tc>
        <w:tc>
          <w:tcPr>
            <w:tcW w:w="5955" w:type="dxa"/>
          </w:tcPr>
          <w:p w:rsidR="00070EBD" w:rsidRPr="00E26675" w:rsidRDefault="00092589" w:rsidP="00070EBD">
            <w:pPr>
              <w:pStyle w:val="ListParagraph"/>
              <w:numPr>
                <w:ilvl w:val="0"/>
                <w:numId w:val="29"/>
              </w:numPr>
              <w:spacing w:after="0" w:line="240" w:lineRule="auto"/>
              <w:cnfStyle w:val="000000000000" w:firstRow="0" w:lastRow="0" w:firstColumn="0" w:lastColumn="0" w:oddVBand="0" w:evenVBand="0" w:oddHBand="0" w:evenHBand="0" w:firstRowFirstColumn="0" w:firstRowLastColumn="0" w:lastRowFirstColumn="0" w:lastRowLastColumn="0"/>
              <w:rPr>
                <w:rFonts w:ascii="Maiandra GD" w:hAnsi="Maiandra GD"/>
                <w:szCs w:val="24"/>
              </w:rPr>
            </w:pPr>
            <w:r w:rsidRPr="00E26675">
              <w:rPr>
                <w:rFonts w:ascii="Maiandra GD" w:hAnsi="Maiandra GD"/>
                <w:bCs/>
                <w:szCs w:val="24"/>
              </w:rPr>
              <w:t>A member of the Authority</w:t>
            </w:r>
            <w:r w:rsidR="00070EBD" w:rsidRPr="00E26675">
              <w:rPr>
                <w:rFonts w:ascii="Maiandra GD" w:hAnsi="Maiandra GD"/>
                <w:bCs/>
                <w:szCs w:val="24"/>
              </w:rPr>
              <w:t xml:space="preserve"> who has a direct or indirect interest in a matter being considered or</w:t>
            </w:r>
            <w:r w:rsidRPr="00E26675">
              <w:rPr>
                <w:rFonts w:ascii="Maiandra GD" w:hAnsi="Maiandra GD"/>
                <w:bCs/>
                <w:szCs w:val="24"/>
              </w:rPr>
              <w:t xml:space="preserve"> to be considered by the members</w:t>
            </w:r>
            <w:r w:rsidR="00070EBD" w:rsidRPr="00E26675">
              <w:rPr>
                <w:rFonts w:ascii="Maiandra GD" w:hAnsi="Maiandra GD"/>
                <w:bCs/>
                <w:szCs w:val="24"/>
              </w:rPr>
              <w:t xml:space="preserve"> shall, as soon as possible after the relevant facts concerning the matter have come to his knowledge, disclose the nature </w:t>
            </w:r>
            <w:r w:rsidRPr="00E26675">
              <w:rPr>
                <w:rFonts w:ascii="Maiandra GD" w:hAnsi="Maiandra GD"/>
                <w:bCs/>
                <w:szCs w:val="24"/>
              </w:rPr>
              <w:t>of his interest to the members</w:t>
            </w:r>
            <w:r w:rsidR="00070EBD" w:rsidRPr="00E26675">
              <w:rPr>
                <w:rFonts w:ascii="Maiandra GD" w:hAnsi="Maiandra GD"/>
                <w:bCs/>
                <w:szCs w:val="24"/>
              </w:rPr>
              <w:t xml:space="preserve"> and shall not be present during any deliberations on the matter.</w:t>
            </w:r>
          </w:p>
          <w:p w:rsidR="00070EBD" w:rsidRPr="00E26675" w:rsidRDefault="00070EBD">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ascii="Maiandra GD" w:hAnsi="Maiandra GD"/>
                <w:szCs w:val="24"/>
              </w:rPr>
            </w:pPr>
          </w:p>
        </w:tc>
      </w:tr>
      <w:tr w:rsidR="00070EBD" w:rsidRPr="00E26675" w:rsidTr="00070EBD">
        <w:trPr>
          <w:trHeight w:val="286"/>
        </w:trPr>
        <w:tc>
          <w:tcPr>
            <w:cnfStyle w:val="001000000000" w:firstRow="0" w:lastRow="0" w:firstColumn="1" w:lastColumn="0" w:oddVBand="0" w:evenVBand="0" w:oddHBand="0" w:evenHBand="0" w:firstRowFirstColumn="0" w:firstRowLastColumn="0" w:lastRowFirstColumn="0" w:lastRowLastColumn="0"/>
            <w:tcW w:w="1961" w:type="dxa"/>
            <w:hideMark/>
          </w:tcPr>
          <w:p w:rsidR="00070EBD" w:rsidRPr="00E26675" w:rsidRDefault="00070EBD">
            <w:pPr>
              <w:ind w:left="142"/>
              <w:jc w:val="left"/>
              <w:rPr>
                <w:rFonts w:ascii="Maiandra GD" w:hAnsi="Maiandra GD"/>
                <w:b w:val="0"/>
                <w:szCs w:val="24"/>
              </w:rPr>
            </w:pPr>
            <w:r w:rsidRPr="00E26675">
              <w:rPr>
                <w:rFonts w:ascii="Maiandra GD" w:hAnsi="Maiandra GD"/>
                <w:b w:val="0"/>
                <w:szCs w:val="24"/>
              </w:rPr>
              <w:t>Recording and keeping of minutes.</w:t>
            </w:r>
          </w:p>
        </w:tc>
        <w:tc>
          <w:tcPr>
            <w:tcW w:w="5955" w:type="dxa"/>
          </w:tcPr>
          <w:p w:rsidR="00070EBD" w:rsidRPr="00E26675" w:rsidRDefault="00092589" w:rsidP="00070EBD">
            <w:pPr>
              <w:pStyle w:val="ListParagraph"/>
              <w:numPr>
                <w:ilvl w:val="0"/>
                <w:numId w:val="29"/>
              </w:numPr>
              <w:spacing w:after="0" w:line="240" w:lineRule="auto"/>
              <w:cnfStyle w:val="000000000000" w:firstRow="0" w:lastRow="0" w:firstColumn="0" w:lastColumn="0" w:oddVBand="0" w:evenVBand="0" w:oddHBand="0" w:evenHBand="0" w:firstRowFirstColumn="0" w:firstRowLastColumn="0" w:lastRowFirstColumn="0" w:lastRowLastColumn="0"/>
              <w:rPr>
                <w:rFonts w:ascii="Maiandra GD" w:hAnsi="Maiandra GD"/>
                <w:szCs w:val="24"/>
              </w:rPr>
            </w:pPr>
            <w:r w:rsidRPr="00E26675">
              <w:rPr>
                <w:rFonts w:ascii="Maiandra GD" w:hAnsi="Maiandra GD"/>
                <w:bCs/>
                <w:szCs w:val="24"/>
              </w:rPr>
              <w:t>The Authority</w:t>
            </w:r>
            <w:r w:rsidR="00070EBD" w:rsidRPr="00E26675">
              <w:rPr>
                <w:rFonts w:ascii="Maiandra GD" w:hAnsi="Maiandra GD"/>
                <w:bCs/>
                <w:szCs w:val="24"/>
              </w:rPr>
              <w:t xml:space="preserve"> shall cause the minutes of all proceedings of its meetings to be recorded and kept, and the minutes of each meeting sha</w:t>
            </w:r>
            <w:r w:rsidRPr="00E26675">
              <w:rPr>
                <w:rFonts w:ascii="Maiandra GD" w:hAnsi="Maiandra GD"/>
                <w:bCs/>
                <w:szCs w:val="24"/>
              </w:rPr>
              <w:t>ll be confirmed by the members</w:t>
            </w:r>
            <w:r w:rsidR="00070EBD" w:rsidRPr="00E26675">
              <w:rPr>
                <w:rFonts w:ascii="Maiandra GD" w:hAnsi="Maiandra GD"/>
                <w:bCs/>
                <w:szCs w:val="24"/>
              </w:rPr>
              <w:t xml:space="preserve"> at t</w:t>
            </w:r>
            <w:r w:rsidRPr="00E26675">
              <w:rPr>
                <w:rFonts w:ascii="Maiandra GD" w:hAnsi="Maiandra GD"/>
                <w:bCs/>
                <w:szCs w:val="24"/>
              </w:rPr>
              <w:t>he next meeting of the Authority</w:t>
            </w:r>
            <w:r w:rsidR="00070EBD" w:rsidRPr="00E26675">
              <w:rPr>
                <w:rFonts w:ascii="Maiandra GD" w:hAnsi="Maiandra GD"/>
                <w:bCs/>
                <w:szCs w:val="24"/>
              </w:rPr>
              <w:t xml:space="preserve"> and signed by the Chairperson or the member presiding at the meeting.</w:t>
            </w:r>
          </w:p>
          <w:p w:rsidR="00070EBD" w:rsidRPr="00E26675" w:rsidRDefault="00070EBD">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ascii="Maiandra GD" w:hAnsi="Maiandra GD"/>
                <w:szCs w:val="24"/>
              </w:rPr>
            </w:pPr>
          </w:p>
        </w:tc>
      </w:tr>
      <w:tr w:rsidR="00070EBD" w:rsidRPr="00E26675" w:rsidTr="00070EBD">
        <w:trPr>
          <w:trHeight w:val="286"/>
        </w:trPr>
        <w:tc>
          <w:tcPr>
            <w:cnfStyle w:val="001000000000" w:firstRow="0" w:lastRow="0" w:firstColumn="1" w:lastColumn="0" w:oddVBand="0" w:evenVBand="0" w:oddHBand="0" w:evenHBand="0" w:firstRowFirstColumn="0" w:firstRowLastColumn="0" w:lastRowFirstColumn="0" w:lastRowLastColumn="0"/>
            <w:tcW w:w="1961" w:type="dxa"/>
            <w:hideMark/>
          </w:tcPr>
          <w:p w:rsidR="00070EBD" w:rsidRPr="00E26675" w:rsidRDefault="00070EBD">
            <w:pPr>
              <w:ind w:left="142"/>
              <w:jc w:val="left"/>
              <w:rPr>
                <w:rFonts w:ascii="Maiandra GD" w:hAnsi="Maiandra GD"/>
                <w:b w:val="0"/>
                <w:bCs w:val="0"/>
                <w:szCs w:val="24"/>
              </w:rPr>
            </w:pPr>
            <w:r w:rsidRPr="00E26675">
              <w:rPr>
                <w:rFonts w:ascii="Maiandra GD" w:hAnsi="Maiandra GD"/>
                <w:b w:val="0"/>
                <w:szCs w:val="24"/>
              </w:rPr>
              <w:t>Quorum.</w:t>
            </w:r>
          </w:p>
        </w:tc>
        <w:tc>
          <w:tcPr>
            <w:tcW w:w="5955" w:type="dxa"/>
          </w:tcPr>
          <w:p w:rsidR="00070EBD" w:rsidRPr="00E26675" w:rsidRDefault="00CC64A5" w:rsidP="00070EBD">
            <w:pPr>
              <w:pStyle w:val="ListParagraph"/>
              <w:numPr>
                <w:ilvl w:val="0"/>
                <w:numId w:val="29"/>
              </w:numPr>
              <w:spacing w:after="0" w:line="240" w:lineRule="auto"/>
              <w:cnfStyle w:val="000000000000" w:firstRow="0" w:lastRow="0" w:firstColumn="0" w:lastColumn="0" w:oddVBand="0" w:evenVBand="0" w:oddHBand="0" w:evenHBand="0" w:firstRowFirstColumn="0" w:firstRowLastColumn="0" w:lastRowFirstColumn="0" w:lastRowLastColumn="0"/>
              <w:rPr>
                <w:rFonts w:ascii="Maiandra GD" w:hAnsi="Maiandra GD"/>
                <w:bCs/>
                <w:szCs w:val="24"/>
              </w:rPr>
            </w:pPr>
            <w:r w:rsidRPr="00E26675">
              <w:rPr>
                <w:rFonts w:ascii="Maiandra GD" w:hAnsi="Maiandra GD"/>
                <w:bCs/>
                <w:szCs w:val="24"/>
              </w:rPr>
              <w:t>(1) Six members of the Authority</w:t>
            </w:r>
            <w:r w:rsidR="00070EBD" w:rsidRPr="00E26675">
              <w:rPr>
                <w:rFonts w:ascii="Maiandra GD" w:hAnsi="Maiandra GD"/>
                <w:bCs/>
                <w:szCs w:val="24"/>
              </w:rPr>
              <w:t xml:space="preserve"> shall constitute a quorum for the conduct of business</w:t>
            </w:r>
            <w:r w:rsidRPr="00E26675">
              <w:rPr>
                <w:rFonts w:ascii="Maiandra GD" w:hAnsi="Maiandra GD"/>
                <w:bCs/>
                <w:szCs w:val="24"/>
              </w:rPr>
              <w:t xml:space="preserve"> at any meeting of the </w:t>
            </w:r>
            <w:r w:rsidR="00092589" w:rsidRPr="00E26675">
              <w:rPr>
                <w:rFonts w:ascii="Maiandra GD" w:hAnsi="Maiandra GD"/>
                <w:bCs/>
                <w:szCs w:val="24"/>
              </w:rPr>
              <w:t>Authority</w:t>
            </w:r>
            <w:r w:rsidR="00070EBD" w:rsidRPr="00E26675">
              <w:rPr>
                <w:rFonts w:ascii="Maiandra GD" w:hAnsi="Maiandra GD"/>
                <w:bCs/>
                <w:szCs w:val="24"/>
              </w:rPr>
              <w:t>.</w:t>
            </w:r>
          </w:p>
          <w:p w:rsidR="00070EBD" w:rsidRPr="00E26675" w:rsidRDefault="00070EBD">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ascii="Maiandra GD" w:hAnsi="Maiandra GD"/>
                <w:bCs/>
                <w:szCs w:val="24"/>
              </w:rPr>
            </w:pPr>
          </w:p>
        </w:tc>
      </w:tr>
      <w:tr w:rsidR="00070EBD" w:rsidRPr="00E26675" w:rsidTr="00070EBD">
        <w:trPr>
          <w:trHeight w:val="286"/>
        </w:trPr>
        <w:tc>
          <w:tcPr>
            <w:cnfStyle w:val="001000000000" w:firstRow="0" w:lastRow="0" w:firstColumn="1" w:lastColumn="0" w:oddVBand="0" w:evenVBand="0" w:oddHBand="0" w:evenHBand="0" w:firstRowFirstColumn="0" w:firstRowLastColumn="0" w:lastRowFirstColumn="0" w:lastRowLastColumn="0"/>
            <w:tcW w:w="1961" w:type="dxa"/>
          </w:tcPr>
          <w:p w:rsidR="00070EBD" w:rsidRPr="00E26675" w:rsidRDefault="00070EBD">
            <w:pPr>
              <w:rPr>
                <w:rFonts w:ascii="Maiandra GD" w:hAnsi="Maiandra GD"/>
                <w:bCs w:val="0"/>
                <w:szCs w:val="24"/>
              </w:rPr>
            </w:pPr>
          </w:p>
        </w:tc>
        <w:tc>
          <w:tcPr>
            <w:tcW w:w="5955" w:type="dxa"/>
            <w:hideMark/>
          </w:tcPr>
          <w:p w:rsidR="00070EBD" w:rsidRPr="00E26675" w:rsidRDefault="00070EBD">
            <w:pPr>
              <w:pStyle w:val="ListParagraph"/>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Maiandra GD" w:hAnsi="Maiandra GD"/>
                <w:bCs/>
                <w:szCs w:val="24"/>
              </w:rPr>
            </w:pPr>
            <w:r w:rsidRPr="00E26675">
              <w:rPr>
                <w:rFonts w:ascii="Maiandra GD" w:hAnsi="Maiandra GD"/>
                <w:bCs/>
                <w:szCs w:val="24"/>
              </w:rPr>
              <w:t>(2) When there is no quorum for the continuati</w:t>
            </w:r>
            <w:r w:rsidR="00092589" w:rsidRPr="00E26675">
              <w:rPr>
                <w:rFonts w:ascii="Maiandra GD" w:hAnsi="Maiandra GD"/>
                <w:bCs/>
                <w:szCs w:val="24"/>
              </w:rPr>
              <w:t>on of a meeting of the Authority</w:t>
            </w:r>
            <w:r w:rsidRPr="00E26675">
              <w:rPr>
                <w:rFonts w:ascii="Maiandra GD" w:hAnsi="Maiandra GD"/>
                <w:bCs/>
                <w:szCs w:val="24"/>
              </w:rPr>
              <w:t xml:space="preserve">, only because of the exclusion of a member of the </w:t>
            </w:r>
            <w:r w:rsidR="00092589" w:rsidRPr="00E26675">
              <w:rPr>
                <w:rFonts w:ascii="Maiandra GD" w:hAnsi="Maiandra GD"/>
                <w:bCs/>
                <w:szCs w:val="24"/>
              </w:rPr>
              <w:t>Authority</w:t>
            </w:r>
            <w:r w:rsidR="0055570F">
              <w:rPr>
                <w:rFonts w:ascii="Maiandra GD" w:hAnsi="Maiandra GD"/>
                <w:bCs/>
                <w:szCs w:val="24"/>
              </w:rPr>
              <w:t xml:space="preserve"> under paragraph 5</w:t>
            </w:r>
            <w:r w:rsidRPr="00E26675">
              <w:rPr>
                <w:rFonts w:ascii="Maiandra GD" w:hAnsi="Maiandra GD"/>
                <w:bCs/>
                <w:szCs w:val="24"/>
              </w:rPr>
              <w:t>, the other members present may, where they deem it expedient so to do—</w:t>
            </w:r>
          </w:p>
          <w:p w:rsidR="00070EBD" w:rsidRPr="00E26675" w:rsidRDefault="00070EBD" w:rsidP="00070EBD">
            <w:pPr>
              <w:pStyle w:val="ListParagraph"/>
              <w:numPr>
                <w:ilvl w:val="0"/>
                <w:numId w:val="30"/>
              </w:numPr>
              <w:autoSpaceDE w:val="0"/>
              <w:autoSpaceDN w:val="0"/>
              <w:adjustRightInd w:val="0"/>
              <w:spacing w:before="240" w:after="0" w:line="240" w:lineRule="auto"/>
              <w:cnfStyle w:val="000000000000" w:firstRow="0" w:lastRow="0" w:firstColumn="0" w:lastColumn="0" w:oddVBand="0" w:evenVBand="0" w:oddHBand="0" w:evenHBand="0" w:firstRowFirstColumn="0" w:firstRowLastColumn="0" w:lastRowFirstColumn="0" w:lastRowLastColumn="0"/>
              <w:rPr>
                <w:rFonts w:ascii="Maiandra GD" w:hAnsi="Maiandra GD"/>
                <w:szCs w:val="24"/>
              </w:rPr>
            </w:pPr>
            <w:r w:rsidRPr="00E26675">
              <w:rPr>
                <w:rFonts w:ascii="Maiandra GD" w:hAnsi="Maiandra GD"/>
                <w:szCs w:val="24"/>
              </w:rPr>
              <w:t>postpone the consideration of that matter until there is a quorum; or</w:t>
            </w:r>
          </w:p>
          <w:p w:rsidR="00070EBD" w:rsidRPr="00E26675" w:rsidRDefault="00070EBD" w:rsidP="00070EBD">
            <w:pPr>
              <w:pStyle w:val="ListParagraph"/>
              <w:numPr>
                <w:ilvl w:val="0"/>
                <w:numId w:val="30"/>
              </w:numPr>
              <w:autoSpaceDE w:val="0"/>
              <w:autoSpaceDN w:val="0"/>
              <w:adjustRightInd w:val="0"/>
              <w:spacing w:before="240" w:after="0" w:line="240" w:lineRule="auto"/>
              <w:cnfStyle w:val="000000000000" w:firstRow="0" w:lastRow="0" w:firstColumn="0" w:lastColumn="0" w:oddVBand="0" w:evenVBand="0" w:oddHBand="0" w:evenHBand="0" w:firstRowFirstColumn="0" w:firstRowLastColumn="0" w:lastRowFirstColumn="0" w:lastRowLastColumn="0"/>
              <w:rPr>
                <w:rFonts w:ascii="Maiandra GD" w:hAnsi="Maiandra GD"/>
                <w:szCs w:val="24"/>
              </w:rPr>
            </w:pPr>
            <w:r w:rsidRPr="00E26675">
              <w:rPr>
                <w:rFonts w:ascii="Maiandra GD" w:hAnsi="Maiandra GD"/>
                <w:szCs w:val="24"/>
              </w:rPr>
              <w:t>proceed to consider and decide the matter as if there was quorum.</w:t>
            </w:r>
          </w:p>
        </w:tc>
      </w:tr>
    </w:tbl>
    <w:p w:rsidR="00070EBD" w:rsidRPr="00E26675" w:rsidRDefault="00070EBD" w:rsidP="00070EBD">
      <w:pPr>
        <w:jc w:val="both"/>
        <w:rPr>
          <w:rFonts w:ascii="Maiandra GD" w:hAnsi="Maiandra GD"/>
          <w:b/>
          <w:sz w:val="24"/>
          <w:szCs w:val="24"/>
        </w:rPr>
      </w:pPr>
    </w:p>
    <w:p w:rsidR="00B01EA3" w:rsidRPr="00E26675" w:rsidRDefault="00B01EA3" w:rsidP="00070EBD">
      <w:pPr>
        <w:jc w:val="both"/>
        <w:rPr>
          <w:rFonts w:ascii="Maiandra GD" w:hAnsi="Maiandra GD"/>
          <w:b/>
          <w:sz w:val="24"/>
          <w:szCs w:val="24"/>
        </w:rPr>
      </w:pPr>
    </w:p>
    <w:p w:rsidR="00B01EA3" w:rsidRPr="00E26675" w:rsidRDefault="00B01EA3" w:rsidP="00070EBD">
      <w:pPr>
        <w:jc w:val="both"/>
        <w:rPr>
          <w:rFonts w:ascii="Maiandra GD" w:hAnsi="Maiandra GD"/>
          <w:b/>
          <w:sz w:val="24"/>
          <w:szCs w:val="24"/>
        </w:rPr>
      </w:pPr>
    </w:p>
    <w:p w:rsidR="00B01EA3" w:rsidRPr="00E26675" w:rsidRDefault="00B01EA3" w:rsidP="00070EBD">
      <w:pPr>
        <w:jc w:val="both"/>
        <w:rPr>
          <w:rFonts w:ascii="Maiandra GD" w:hAnsi="Maiandra GD"/>
          <w:b/>
          <w:sz w:val="24"/>
          <w:szCs w:val="24"/>
        </w:rPr>
      </w:pPr>
    </w:p>
    <w:p w:rsidR="00070EBD" w:rsidRDefault="00070EBD" w:rsidP="00070EBD">
      <w:pPr>
        <w:jc w:val="both"/>
        <w:rPr>
          <w:rFonts w:ascii="Maiandra GD" w:hAnsi="Maiandra GD"/>
          <w:b/>
          <w:sz w:val="24"/>
          <w:szCs w:val="24"/>
        </w:rPr>
      </w:pPr>
    </w:p>
    <w:p w:rsidR="0055570F" w:rsidRDefault="0055570F" w:rsidP="00070EBD">
      <w:pPr>
        <w:jc w:val="both"/>
        <w:rPr>
          <w:rFonts w:ascii="Maiandra GD" w:hAnsi="Maiandra GD"/>
          <w:b/>
          <w:sz w:val="24"/>
          <w:szCs w:val="24"/>
        </w:rPr>
      </w:pPr>
    </w:p>
    <w:p w:rsidR="0055570F" w:rsidRDefault="0055570F" w:rsidP="00070EBD">
      <w:pPr>
        <w:jc w:val="both"/>
        <w:rPr>
          <w:rFonts w:ascii="Maiandra GD" w:hAnsi="Maiandra GD"/>
          <w:b/>
          <w:sz w:val="24"/>
          <w:szCs w:val="24"/>
        </w:rPr>
      </w:pPr>
    </w:p>
    <w:p w:rsidR="0055570F" w:rsidRPr="00E26675" w:rsidRDefault="0055570F" w:rsidP="00070EBD">
      <w:pPr>
        <w:jc w:val="both"/>
        <w:rPr>
          <w:rFonts w:ascii="Maiandra GD" w:hAnsi="Maiandra GD"/>
          <w:b/>
          <w:sz w:val="24"/>
          <w:szCs w:val="24"/>
        </w:rPr>
      </w:pPr>
    </w:p>
    <w:p w:rsidR="00070EBD" w:rsidRPr="00E26675" w:rsidRDefault="00070EBD" w:rsidP="00070EBD">
      <w:pPr>
        <w:jc w:val="center"/>
        <w:rPr>
          <w:rFonts w:ascii="Maiandra GD" w:hAnsi="Maiandra GD"/>
          <w:b/>
          <w:sz w:val="24"/>
          <w:szCs w:val="24"/>
        </w:rPr>
      </w:pPr>
      <w:r w:rsidRPr="00E26675">
        <w:rPr>
          <w:rFonts w:ascii="Maiandra GD" w:hAnsi="Maiandra GD"/>
          <w:b/>
          <w:sz w:val="24"/>
          <w:szCs w:val="24"/>
        </w:rPr>
        <w:lastRenderedPageBreak/>
        <w:t>SECOND SCHEDULE – FORMS</w:t>
      </w:r>
    </w:p>
    <w:p w:rsidR="00070EBD" w:rsidRPr="00E26675" w:rsidRDefault="00070EBD" w:rsidP="00070EBD">
      <w:pPr>
        <w:jc w:val="both"/>
        <w:rPr>
          <w:rFonts w:ascii="Maiandra GD" w:hAnsi="Maiandra GD"/>
          <w:b/>
          <w:sz w:val="24"/>
          <w:szCs w:val="24"/>
        </w:rPr>
      </w:pPr>
      <w:r w:rsidRPr="00E26675">
        <w:rPr>
          <w:rFonts w:ascii="Maiandra GD" w:hAnsi="Maiandra GD"/>
          <w:b/>
          <w:sz w:val="24"/>
          <w:szCs w:val="24"/>
        </w:rPr>
        <w:t xml:space="preserve">FORM 1                                                                                                  </w:t>
      </w:r>
      <w:r w:rsidR="0055570F">
        <w:rPr>
          <w:rFonts w:ascii="Maiandra GD" w:hAnsi="Maiandra GD"/>
          <w:b/>
          <w:sz w:val="24"/>
          <w:szCs w:val="24"/>
        </w:rPr>
        <w:t xml:space="preserve">                          s.11(3</w:t>
      </w:r>
      <w:r w:rsidRPr="00E26675">
        <w:rPr>
          <w:rFonts w:ascii="Maiandra GD" w:hAnsi="Maiandra GD"/>
          <w:b/>
          <w:sz w:val="24"/>
          <w:szCs w:val="24"/>
        </w:rPr>
        <w:t>)</w:t>
      </w:r>
    </w:p>
    <w:p w:rsidR="00070EBD" w:rsidRPr="00E26675" w:rsidRDefault="00070EBD" w:rsidP="00070EBD">
      <w:pPr>
        <w:jc w:val="both"/>
        <w:rPr>
          <w:rFonts w:ascii="Maiandra GD" w:hAnsi="Maiandra GD"/>
          <w:b/>
          <w:sz w:val="24"/>
          <w:szCs w:val="24"/>
        </w:rPr>
      </w:pPr>
      <w:r w:rsidRPr="00E26675">
        <w:rPr>
          <w:rFonts w:ascii="Maiandra GD" w:hAnsi="Maiandra GD"/>
          <w:b/>
          <w:sz w:val="24"/>
          <w:szCs w:val="24"/>
        </w:rPr>
        <w:t xml:space="preserve">APPLICATION FOR REGISTRATION AS A MIRAA DISTRIBUTOR </w:t>
      </w:r>
    </w:p>
    <w:tbl>
      <w:tblPr>
        <w:tblStyle w:val="TableGrid"/>
        <w:tblW w:w="0" w:type="auto"/>
        <w:tblLook w:val="04A0" w:firstRow="1" w:lastRow="0" w:firstColumn="1" w:lastColumn="0" w:noHBand="0" w:noVBand="1"/>
      </w:tblPr>
      <w:tblGrid>
        <w:gridCol w:w="9039"/>
      </w:tblGrid>
      <w:tr w:rsidR="00070EBD" w:rsidRPr="00E26675" w:rsidTr="00070EBD">
        <w:tc>
          <w:tcPr>
            <w:tcW w:w="9039" w:type="dxa"/>
            <w:tcBorders>
              <w:top w:val="single" w:sz="4" w:space="0" w:color="auto"/>
              <w:left w:val="single" w:sz="4" w:space="0" w:color="auto"/>
              <w:bottom w:val="single" w:sz="4" w:space="0" w:color="auto"/>
              <w:right w:val="single" w:sz="4" w:space="0" w:color="auto"/>
            </w:tcBorders>
          </w:tcPr>
          <w:p w:rsidR="00070EBD" w:rsidRPr="00E26675" w:rsidRDefault="00070EBD">
            <w:pPr>
              <w:jc w:val="both"/>
              <w:rPr>
                <w:rFonts w:ascii="Maiandra GD" w:hAnsi="Maiandra GD"/>
                <w:b/>
                <w:bCs/>
                <w:kern w:val="2"/>
                <w:sz w:val="24"/>
                <w:szCs w:val="24"/>
                <w:lang w:eastAsia="zh-CN"/>
              </w:rPr>
            </w:pPr>
            <w:r w:rsidRPr="00E26675">
              <w:rPr>
                <w:rFonts w:ascii="Maiandra GD" w:hAnsi="Maiandra GD"/>
                <w:b/>
                <w:bCs/>
                <w:kern w:val="2"/>
                <w:sz w:val="24"/>
                <w:szCs w:val="24"/>
                <w:lang w:eastAsia="zh-CN"/>
              </w:rPr>
              <w:t xml:space="preserve">Application for Registration of </w:t>
            </w:r>
            <w:proofErr w:type="spellStart"/>
            <w:r w:rsidRPr="00E26675">
              <w:rPr>
                <w:rFonts w:ascii="Maiandra GD" w:hAnsi="Maiandra GD"/>
                <w:b/>
                <w:bCs/>
                <w:kern w:val="2"/>
                <w:sz w:val="24"/>
                <w:szCs w:val="24"/>
                <w:lang w:eastAsia="zh-CN"/>
              </w:rPr>
              <w:t>Miraa</w:t>
            </w:r>
            <w:proofErr w:type="spellEnd"/>
            <w:r w:rsidRPr="00E26675">
              <w:rPr>
                <w:rFonts w:ascii="Maiandra GD" w:hAnsi="Maiandra GD"/>
                <w:b/>
                <w:bCs/>
                <w:kern w:val="2"/>
                <w:sz w:val="24"/>
                <w:szCs w:val="24"/>
                <w:lang w:eastAsia="zh-CN"/>
              </w:rPr>
              <w:t xml:space="preserve"> Distributor</w:t>
            </w:r>
          </w:p>
          <w:p w:rsidR="00070EBD" w:rsidRPr="00E26675" w:rsidRDefault="00070EBD">
            <w:pPr>
              <w:jc w:val="both"/>
              <w:rPr>
                <w:rFonts w:ascii="Maiandra GD" w:hAnsi="Maiandra GD"/>
                <w:b/>
                <w:bCs/>
                <w:kern w:val="2"/>
                <w:sz w:val="24"/>
                <w:szCs w:val="24"/>
                <w:lang w:eastAsia="zh-CN"/>
              </w:rPr>
            </w:pPr>
          </w:p>
          <w:p w:rsidR="00070EBD" w:rsidRPr="00E26675" w:rsidRDefault="00070EBD">
            <w:pPr>
              <w:jc w:val="both"/>
              <w:rPr>
                <w:rFonts w:ascii="Maiandra GD" w:hAnsi="Maiandra GD"/>
                <w:kern w:val="2"/>
                <w:sz w:val="24"/>
                <w:szCs w:val="24"/>
                <w:lang w:eastAsia="zh-CN"/>
              </w:rPr>
            </w:pPr>
            <w:r w:rsidRPr="00E26675">
              <w:rPr>
                <w:rFonts w:ascii="Maiandra GD" w:hAnsi="Maiandra GD"/>
                <w:kern w:val="2"/>
                <w:sz w:val="24"/>
                <w:szCs w:val="24"/>
                <w:lang w:eastAsia="zh-CN"/>
              </w:rPr>
              <w:t xml:space="preserve"> .......................................... hereby applies for registration as a </w:t>
            </w:r>
            <w:proofErr w:type="spellStart"/>
            <w:r w:rsidRPr="00E26675">
              <w:rPr>
                <w:rFonts w:ascii="Maiandra GD" w:hAnsi="Maiandra GD"/>
                <w:kern w:val="2"/>
                <w:sz w:val="24"/>
                <w:szCs w:val="24"/>
                <w:lang w:eastAsia="zh-CN"/>
              </w:rPr>
              <w:t>miraa</w:t>
            </w:r>
            <w:proofErr w:type="spellEnd"/>
            <w:r w:rsidRPr="00E26675">
              <w:rPr>
                <w:rFonts w:ascii="Maiandra GD" w:hAnsi="Maiandra GD"/>
                <w:kern w:val="2"/>
                <w:sz w:val="24"/>
                <w:szCs w:val="24"/>
                <w:lang w:eastAsia="zh-CN"/>
              </w:rPr>
              <w:t xml:space="preserve"> Distributor. </w:t>
            </w:r>
          </w:p>
          <w:p w:rsidR="00070EBD" w:rsidRPr="00E26675" w:rsidRDefault="00070EBD">
            <w:pPr>
              <w:jc w:val="both"/>
              <w:rPr>
                <w:rFonts w:ascii="Maiandra GD" w:hAnsi="Maiandra GD"/>
                <w:kern w:val="2"/>
                <w:sz w:val="24"/>
                <w:szCs w:val="24"/>
                <w:lang w:eastAsia="zh-CN"/>
              </w:rPr>
            </w:pPr>
          </w:p>
          <w:p w:rsidR="00070EBD" w:rsidRPr="00E26675" w:rsidRDefault="00070EBD">
            <w:pPr>
              <w:jc w:val="both"/>
              <w:rPr>
                <w:rFonts w:ascii="Maiandra GD" w:hAnsi="Maiandra GD"/>
                <w:kern w:val="2"/>
                <w:sz w:val="24"/>
                <w:szCs w:val="24"/>
                <w:lang w:eastAsia="zh-CN"/>
              </w:rPr>
            </w:pPr>
            <w:r w:rsidRPr="00E26675">
              <w:rPr>
                <w:rFonts w:ascii="Maiandra GD" w:hAnsi="Maiandra GD"/>
                <w:kern w:val="2"/>
                <w:sz w:val="24"/>
                <w:szCs w:val="24"/>
                <w:lang w:eastAsia="zh-CN"/>
              </w:rPr>
              <w:t xml:space="preserve">County .................... Sub-County ........................... Ward ................Town ................ Street/building .................... Postal Address ..................... Telephone ...................... E-mail ...................................... </w:t>
            </w:r>
          </w:p>
          <w:p w:rsidR="00070EBD" w:rsidRPr="00E26675" w:rsidRDefault="00070EBD">
            <w:pPr>
              <w:jc w:val="both"/>
              <w:rPr>
                <w:rFonts w:ascii="Maiandra GD" w:hAnsi="Maiandra GD"/>
                <w:kern w:val="2"/>
                <w:sz w:val="24"/>
                <w:szCs w:val="24"/>
                <w:lang w:eastAsia="zh-CN"/>
              </w:rPr>
            </w:pPr>
            <w:r w:rsidRPr="00E26675">
              <w:rPr>
                <w:rFonts w:ascii="Maiandra GD" w:hAnsi="Maiandra GD"/>
                <w:kern w:val="2"/>
                <w:sz w:val="24"/>
                <w:szCs w:val="24"/>
                <w:lang w:eastAsia="zh-CN"/>
              </w:rPr>
              <w:t xml:space="preserve"> </w:t>
            </w:r>
          </w:p>
          <w:p w:rsidR="00070EBD" w:rsidRPr="00E26675" w:rsidRDefault="00070EBD">
            <w:pPr>
              <w:jc w:val="both"/>
              <w:rPr>
                <w:rFonts w:ascii="Maiandra GD" w:hAnsi="Maiandra GD"/>
                <w:kern w:val="2"/>
                <w:sz w:val="24"/>
                <w:szCs w:val="24"/>
                <w:lang w:eastAsia="zh-CN"/>
              </w:rPr>
            </w:pPr>
            <w:r w:rsidRPr="00E26675">
              <w:rPr>
                <w:rFonts w:ascii="Maiandra GD" w:hAnsi="Maiandra GD"/>
                <w:kern w:val="2"/>
                <w:sz w:val="24"/>
                <w:szCs w:val="24"/>
                <w:lang w:eastAsia="zh-CN"/>
              </w:rPr>
              <w:t>Estimated quantity: ……………………………</w:t>
            </w:r>
            <w:proofErr w:type="gramStart"/>
            <w:r w:rsidRPr="00E26675">
              <w:rPr>
                <w:rFonts w:ascii="Maiandra GD" w:hAnsi="Maiandra GD"/>
                <w:kern w:val="2"/>
                <w:sz w:val="24"/>
                <w:szCs w:val="24"/>
                <w:lang w:eastAsia="zh-CN"/>
              </w:rPr>
              <w:t>…..</w:t>
            </w:r>
            <w:proofErr w:type="gramEnd"/>
            <w:r w:rsidRPr="00E26675">
              <w:rPr>
                <w:rFonts w:ascii="Maiandra GD" w:hAnsi="Maiandra GD"/>
                <w:kern w:val="2"/>
                <w:sz w:val="24"/>
                <w:szCs w:val="24"/>
                <w:lang w:eastAsia="zh-CN"/>
              </w:rPr>
              <w:t>(</w:t>
            </w:r>
            <w:proofErr w:type="spellStart"/>
            <w:r w:rsidRPr="00E26675">
              <w:rPr>
                <w:rFonts w:ascii="Maiandra GD" w:hAnsi="Maiandra GD"/>
                <w:kern w:val="2"/>
                <w:sz w:val="24"/>
                <w:szCs w:val="24"/>
                <w:lang w:eastAsia="zh-CN"/>
              </w:rPr>
              <w:t>tonnes</w:t>
            </w:r>
            <w:proofErr w:type="spellEnd"/>
            <w:r w:rsidRPr="00E26675">
              <w:rPr>
                <w:rFonts w:ascii="Maiandra GD" w:hAnsi="Maiandra GD"/>
                <w:kern w:val="2"/>
                <w:sz w:val="24"/>
                <w:szCs w:val="24"/>
                <w:lang w:eastAsia="zh-CN"/>
              </w:rPr>
              <w:t>)</w:t>
            </w:r>
          </w:p>
          <w:p w:rsidR="00070EBD" w:rsidRPr="00E26675" w:rsidRDefault="00070EBD">
            <w:pPr>
              <w:jc w:val="both"/>
              <w:rPr>
                <w:rFonts w:ascii="Maiandra GD" w:hAnsi="Maiandra GD"/>
                <w:kern w:val="2"/>
                <w:sz w:val="24"/>
                <w:szCs w:val="24"/>
                <w:lang w:eastAsia="zh-CN"/>
              </w:rPr>
            </w:pPr>
          </w:p>
          <w:p w:rsidR="00070EBD" w:rsidRPr="00E26675" w:rsidRDefault="00070EBD">
            <w:pPr>
              <w:jc w:val="both"/>
              <w:rPr>
                <w:rFonts w:ascii="Maiandra GD" w:hAnsi="Maiandra GD"/>
                <w:kern w:val="2"/>
                <w:sz w:val="24"/>
                <w:szCs w:val="24"/>
                <w:lang w:eastAsia="zh-CN"/>
              </w:rPr>
            </w:pPr>
            <w:r w:rsidRPr="00E26675">
              <w:rPr>
                <w:rFonts w:ascii="Maiandra GD" w:hAnsi="Maiandra GD"/>
                <w:kern w:val="2"/>
                <w:sz w:val="24"/>
                <w:szCs w:val="24"/>
                <w:lang w:eastAsia="zh-CN"/>
              </w:rPr>
              <w:t xml:space="preserve">Mode of </w:t>
            </w:r>
            <w:proofErr w:type="gramStart"/>
            <w:r w:rsidRPr="00E26675">
              <w:rPr>
                <w:rFonts w:ascii="Maiandra GD" w:hAnsi="Maiandra GD"/>
                <w:kern w:val="2"/>
                <w:sz w:val="24"/>
                <w:szCs w:val="24"/>
                <w:lang w:eastAsia="zh-CN"/>
              </w:rPr>
              <w:t>transport:…</w:t>
            </w:r>
            <w:proofErr w:type="gramEnd"/>
            <w:r w:rsidRPr="00E26675">
              <w:rPr>
                <w:rFonts w:ascii="Maiandra GD" w:hAnsi="Maiandra GD"/>
                <w:kern w:val="2"/>
                <w:sz w:val="24"/>
                <w:szCs w:val="24"/>
                <w:lang w:eastAsia="zh-CN"/>
              </w:rPr>
              <w:t>……………………………</w:t>
            </w:r>
          </w:p>
          <w:p w:rsidR="00070EBD" w:rsidRPr="00E26675" w:rsidRDefault="00070EBD">
            <w:pPr>
              <w:jc w:val="both"/>
              <w:rPr>
                <w:rFonts w:ascii="Maiandra GD" w:hAnsi="Maiandra GD"/>
                <w:kern w:val="2"/>
                <w:sz w:val="24"/>
                <w:szCs w:val="24"/>
                <w:lang w:eastAsia="zh-CN"/>
              </w:rPr>
            </w:pPr>
          </w:p>
          <w:p w:rsidR="00070EBD" w:rsidRPr="00E26675" w:rsidRDefault="00070EBD">
            <w:pPr>
              <w:jc w:val="both"/>
              <w:rPr>
                <w:rFonts w:ascii="Maiandra GD" w:hAnsi="Maiandra GD"/>
                <w:kern w:val="2"/>
                <w:sz w:val="24"/>
                <w:szCs w:val="24"/>
                <w:lang w:eastAsia="zh-CN"/>
              </w:rPr>
            </w:pPr>
          </w:p>
          <w:p w:rsidR="00070EBD" w:rsidRPr="00E26675" w:rsidRDefault="00070EBD">
            <w:pPr>
              <w:jc w:val="both"/>
              <w:rPr>
                <w:rFonts w:ascii="Maiandra GD" w:hAnsi="Maiandra GD"/>
                <w:kern w:val="2"/>
                <w:sz w:val="24"/>
                <w:szCs w:val="24"/>
                <w:lang w:eastAsia="zh-CN"/>
              </w:rPr>
            </w:pPr>
            <w:r w:rsidRPr="00E26675">
              <w:rPr>
                <w:rFonts w:ascii="Maiandra GD" w:hAnsi="Maiandra GD"/>
                <w:kern w:val="2"/>
                <w:sz w:val="24"/>
                <w:szCs w:val="24"/>
                <w:lang w:eastAsia="zh-CN"/>
              </w:rPr>
              <w:t xml:space="preserve">Attach: </w:t>
            </w:r>
            <w:proofErr w:type="spellStart"/>
            <w:r w:rsidRPr="00E26675">
              <w:rPr>
                <w:rFonts w:ascii="Maiandra GD" w:hAnsi="Maiandra GD"/>
                <w:kern w:val="2"/>
                <w:sz w:val="24"/>
                <w:szCs w:val="24"/>
                <w:lang w:eastAsia="zh-CN"/>
              </w:rPr>
              <w:t>i</w:t>
            </w:r>
            <w:proofErr w:type="spellEnd"/>
            <w:r w:rsidRPr="00E26675">
              <w:rPr>
                <w:rFonts w:ascii="Maiandra GD" w:hAnsi="Maiandra GD"/>
                <w:kern w:val="2"/>
                <w:sz w:val="24"/>
                <w:szCs w:val="24"/>
                <w:lang w:eastAsia="zh-CN"/>
              </w:rPr>
              <w:t>.</w:t>
            </w:r>
            <w:r w:rsidR="009F1967" w:rsidRPr="00E26675">
              <w:rPr>
                <w:rFonts w:ascii="Maiandra GD" w:hAnsi="Maiandra GD"/>
                <w:kern w:val="2"/>
                <w:sz w:val="24"/>
                <w:szCs w:val="24"/>
                <w:lang w:eastAsia="zh-CN"/>
              </w:rPr>
              <w:t xml:space="preserve"> </w:t>
            </w:r>
            <w:r w:rsidRPr="00E26675">
              <w:rPr>
                <w:rFonts w:ascii="Maiandra GD" w:hAnsi="Maiandra GD"/>
                <w:kern w:val="2"/>
                <w:sz w:val="24"/>
                <w:szCs w:val="24"/>
                <w:lang w:eastAsia="zh-CN"/>
              </w:rPr>
              <w:t>A copy of certificate of incorporation or copies of IDs/Passports</w:t>
            </w:r>
          </w:p>
          <w:p w:rsidR="00070EBD" w:rsidRPr="00E26675" w:rsidRDefault="00070EBD">
            <w:pPr>
              <w:jc w:val="both"/>
              <w:rPr>
                <w:rFonts w:ascii="Maiandra GD" w:hAnsi="Maiandra GD"/>
                <w:kern w:val="2"/>
                <w:sz w:val="24"/>
                <w:szCs w:val="24"/>
                <w:lang w:eastAsia="zh-CN"/>
              </w:rPr>
            </w:pPr>
          </w:p>
          <w:p w:rsidR="00070EBD" w:rsidRPr="00E26675" w:rsidRDefault="009F1967">
            <w:pPr>
              <w:jc w:val="both"/>
              <w:rPr>
                <w:rFonts w:ascii="Maiandra GD" w:hAnsi="Maiandra GD"/>
                <w:kern w:val="2"/>
                <w:sz w:val="24"/>
                <w:szCs w:val="24"/>
                <w:lang w:eastAsia="zh-CN"/>
              </w:rPr>
            </w:pPr>
            <w:r w:rsidRPr="00E26675">
              <w:rPr>
                <w:rFonts w:ascii="Maiandra GD" w:hAnsi="Maiandra GD"/>
                <w:kern w:val="2"/>
                <w:sz w:val="24"/>
                <w:szCs w:val="24"/>
                <w:lang w:eastAsia="zh-CN"/>
              </w:rPr>
              <w:t>ii KRA</w:t>
            </w:r>
            <w:r w:rsidR="00070EBD" w:rsidRPr="00E26675">
              <w:rPr>
                <w:rFonts w:ascii="Maiandra GD" w:hAnsi="Maiandra GD"/>
                <w:kern w:val="2"/>
                <w:sz w:val="24"/>
                <w:szCs w:val="24"/>
                <w:lang w:eastAsia="zh-CN"/>
              </w:rPr>
              <w:t xml:space="preserve"> Pin Certificate </w:t>
            </w:r>
          </w:p>
          <w:p w:rsidR="00070EBD" w:rsidRPr="00E26675" w:rsidRDefault="00070EBD">
            <w:pPr>
              <w:jc w:val="both"/>
              <w:rPr>
                <w:rFonts w:ascii="Maiandra GD" w:hAnsi="Maiandra GD"/>
                <w:kern w:val="2"/>
                <w:sz w:val="24"/>
                <w:szCs w:val="24"/>
                <w:lang w:eastAsia="zh-CN"/>
              </w:rPr>
            </w:pPr>
          </w:p>
          <w:p w:rsidR="00070EBD" w:rsidRPr="00E26675" w:rsidRDefault="00070EBD">
            <w:pPr>
              <w:jc w:val="both"/>
              <w:rPr>
                <w:rFonts w:ascii="Maiandra GD" w:hAnsi="Maiandra GD"/>
                <w:b/>
                <w:kern w:val="2"/>
                <w:sz w:val="24"/>
                <w:szCs w:val="24"/>
                <w:lang w:eastAsia="zh-CN"/>
              </w:rPr>
            </w:pPr>
            <w:r w:rsidRPr="00E26675">
              <w:rPr>
                <w:rFonts w:ascii="Maiandra GD" w:hAnsi="Maiandra GD"/>
                <w:kern w:val="2"/>
                <w:sz w:val="24"/>
                <w:szCs w:val="24"/>
                <w:lang w:eastAsia="zh-CN"/>
              </w:rPr>
              <w:t>We hereby certify that the above information is true and accurate to the best of my or our knowledge and belief</w:t>
            </w:r>
          </w:p>
          <w:p w:rsidR="00070EBD" w:rsidRPr="00E26675" w:rsidRDefault="00070EBD">
            <w:pPr>
              <w:jc w:val="both"/>
              <w:rPr>
                <w:rFonts w:ascii="Maiandra GD" w:hAnsi="Maiandra GD"/>
                <w:b/>
                <w:kern w:val="2"/>
                <w:sz w:val="24"/>
                <w:szCs w:val="24"/>
                <w:lang w:eastAsia="zh-CN"/>
              </w:rPr>
            </w:pPr>
          </w:p>
          <w:p w:rsidR="00070EBD" w:rsidRPr="00E26675" w:rsidRDefault="00070EBD">
            <w:pPr>
              <w:jc w:val="both"/>
              <w:rPr>
                <w:rFonts w:ascii="Maiandra GD" w:hAnsi="Maiandra GD"/>
                <w:b/>
                <w:kern w:val="2"/>
                <w:sz w:val="24"/>
                <w:szCs w:val="24"/>
                <w:lang w:eastAsia="zh-CN"/>
              </w:rPr>
            </w:pPr>
            <w:r w:rsidRPr="00E26675">
              <w:rPr>
                <w:rFonts w:ascii="Maiandra GD" w:hAnsi="Maiandra GD"/>
                <w:kern w:val="2"/>
                <w:sz w:val="24"/>
                <w:szCs w:val="24"/>
                <w:lang w:eastAsia="zh-CN"/>
              </w:rPr>
              <w:t>Signature: .............................. Date: ......................</w:t>
            </w:r>
          </w:p>
          <w:p w:rsidR="00070EBD" w:rsidRPr="00E26675" w:rsidRDefault="00070EBD">
            <w:pPr>
              <w:jc w:val="both"/>
              <w:rPr>
                <w:rFonts w:ascii="Maiandra GD" w:hAnsi="Maiandra GD"/>
                <w:b/>
                <w:kern w:val="2"/>
                <w:sz w:val="24"/>
                <w:szCs w:val="24"/>
                <w:lang w:eastAsia="zh-CN"/>
              </w:rPr>
            </w:pPr>
          </w:p>
          <w:p w:rsidR="00070EBD" w:rsidRPr="00E26675" w:rsidRDefault="00070EBD">
            <w:pPr>
              <w:jc w:val="both"/>
              <w:rPr>
                <w:rFonts w:ascii="Maiandra GD" w:hAnsi="Maiandra GD"/>
                <w:b/>
                <w:kern w:val="2"/>
                <w:sz w:val="24"/>
                <w:szCs w:val="24"/>
                <w:lang w:eastAsia="zh-CN"/>
              </w:rPr>
            </w:pPr>
            <w:r w:rsidRPr="00E26675">
              <w:rPr>
                <w:rFonts w:ascii="Maiandra GD" w:hAnsi="Maiandra GD"/>
                <w:b/>
                <w:kern w:val="2"/>
                <w:sz w:val="24"/>
                <w:szCs w:val="24"/>
                <w:lang w:eastAsia="zh-CN"/>
              </w:rPr>
              <w:t xml:space="preserve">Seal / stamp </w:t>
            </w:r>
          </w:p>
          <w:p w:rsidR="00070EBD" w:rsidRPr="00E26675" w:rsidRDefault="00070EBD">
            <w:pPr>
              <w:jc w:val="both"/>
              <w:rPr>
                <w:rFonts w:ascii="Maiandra GD" w:hAnsi="Maiandra GD"/>
                <w:b/>
                <w:kern w:val="2"/>
                <w:sz w:val="24"/>
                <w:szCs w:val="24"/>
                <w:lang w:eastAsia="zh-CN"/>
              </w:rPr>
            </w:pPr>
          </w:p>
          <w:p w:rsidR="00070EBD" w:rsidRPr="00E26675" w:rsidRDefault="00070EBD">
            <w:pPr>
              <w:jc w:val="both"/>
              <w:rPr>
                <w:rFonts w:ascii="Maiandra GD" w:hAnsi="Maiandra GD"/>
                <w:b/>
                <w:kern w:val="2"/>
                <w:sz w:val="24"/>
                <w:szCs w:val="24"/>
                <w:lang w:eastAsia="zh-CN"/>
              </w:rPr>
            </w:pPr>
          </w:p>
        </w:tc>
      </w:tr>
    </w:tbl>
    <w:p w:rsidR="00070EBD" w:rsidRPr="00E26675" w:rsidRDefault="00070EBD" w:rsidP="00070EBD">
      <w:pPr>
        <w:jc w:val="both"/>
        <w:rPr>
          <w:rFonts w:ascii="Maiandra GD" w:eastAsia="Times New Roman" w:hAnsi="Maiandra GD"/>
          <w:b/>
          <w:sz w:val="24"/>
          <w:szCs w:val="24"/>
          <w:lang w:val="en"/>
          <w14:ligatures w14:val="standardContextual"/>
        </w:rPr>
      </w:pPr>
    </w:p>
    <w:p w:rsidR="00070EBD" w:rsidRPr="00E26675" w:rsidRDefault="00070EBD" w:rsidP="00070EBD">
      <w:pPr>
        <w:jc w:val="both"/>
        <w:rPr>
          <w:rFonts w:ascii="Maiandra GD" w:hAnsi="Maiandra GD"/>
          <w:b/>
          <w:sz w:val="24"/>
          <w:szCs w:val="24"/>
        </w:rPr>
      </w:pPr>
    </w:p>
    <w:p w:rsidR="00070EBD" w:rsidRPr="00E26675" w:rsidRDefault="00070EBD" w:rsidP="00070EBD">
      <w:pPr>
        <w:jc w:val="both"/>
        <w:rPr>
          <w:rFonts w:ascii="Maiandra GD" w:hAnsi="Maiandra GD"/>
          <w:b/>
          <w:sz w:val="24"/>
          <w:szCs w:val="24"/>
        </w:rPr>
      </w:pPr>
    </w:p>
    <w:p w:rsidR="00070EBD" w:rsidRPr="00E26675" w:rsidRDefault="00070EBD" w:rsidP="00070EBD">
      <w:pPr>
        <w:jc w:val="both"/>
        <w:rPr>
          <w:rFonts w:ascii="Maiandra GD" w:hAnsi="Maiandra GD"/>
          <w:b/>
          <w:sz w:val="24"/>
          <w:szCs w:val="24"/>
        </w:rPr>
      </w:pPr>
    </w:p>
    <w:p w:rsidR="00070EBD" w:rsidRPr="00E26675" w:rsidRDefault="00070EBD" w:rsidP="00070EBD">
      <w:pPr>
        <w:jc w:val="both"/>
        <w:rPr>
          <w:rFonts w:ascii="Maiandra GD" w:hAnsi="Maiandra GD"/>
          <w:b/>
          <w:sz w:val="24"/>
          <w:szCs w:val="24"/>
        </w:rPr>
      </w:pPr>
    </w:p>
    <w:p w:rsidR="00070EBD" w:rsidRPr="00E26675" w:rsidRDefault="00070EBD" w:rsidP="00070EBD">
      <w:pPr>
        <w:jc w:val="both"/>
        <w:rPr>
          <w:rFonts w:ascii="Maiandra GD" w:hAnsi="Maiandra GD"/>
          <w:b/>
          <w:sz w:val="24"/>
          <w:szCs w:val="24"/>
        </w:rPr>
      </w:pPr>
    </w:p>
    <w:p w:rsidR="00070EBD" w:rsidRPr="00E26675" w:rsidRDefault="00070EBD" w:rsidP="00070EBD">
      <w:pPr>
        <w:jc w:val="both"/>
        <w:rPr>
          <w:rFonts w:ascii="Maiandra GD" w:hAnsi="Maiandra GD"/>
          <w:b/>
          <w:sz w:val="24"/>
          <w:szCs w:val="24"/>
        </w:rPr>
      </w:pPr>
    </w:p>
    <w:p w:rsidR="00070EBD" w:rsidRPr="00E26675" w:rsidRDefault="00070EBD" w:rsidP="00070EBD">
      <w:pPr>
        <w:jc w:val="both"/>
        <w:rPr>
          <w:rFonts w:ascii="Maiandra GD" w:hAnsi="Maiandra GD"/>
          <w:b/>
          <w:sz w:val="24"/>
          <w:szCs w:val="24"/>
        </w:rPr>
      </w:pPr>
    </w:p>
    <w:p w:rsidR="00070EBD" w:rsidRPr="00E26675" w:rsidRDefault="00070EBD" w:rsidP="00070EBD">
      <w:pPr>
        <w:jc w:val="both"/>
        <w:rPr>
          <w:rFonts w:ascii="Maiandra GD" w:hAnsi="Maiandra GD"/>
          <w:b/>
          <w:sz w:val="24"/>
          <w:szCs w:val="24"/>
        </w:rPr>
      </w:pPr>
    </w:p>
    <w:p w:rsidR="0055570F" w:rsidRDefault="0055570F" w:rsidP="00070EBD">
      <w:pPr>
        <w:jc w:val="both"/>
        <w:rPr>
          <w:rFonts w:ascii="Maiandra GD" w:hAnsi="Maiandra GD"/>
          <w:b/>
          <w:sz w:val="24"/>
          <w:szCs w:val="24"/>
        </w:rPr>
      </w:pPr>
    </w:p>
    <w:p w:rsidR="0055570F" w:rsidRDefault="0055570F" w:rsidP="00070EBD">
      <w:pPr>
        <w:jc w:val="both"/>
        <w:rPr>
          <w:rFonts w:ascii="Maiandra GD" w:hAnsi="Maiandra GD"/>
          <w:b/>
          <w:sz w:val="24"/>
          <w:szCs w:val="24"/>
        </w:rPr>
      </w:pPr>
    </w:p>
    <w:p w:rsidR="0055570F" w:rsidRDefault="0055570F" w:rsidP="00070EBD">
      <w:pPr>
        <w:jc w:val="both"/>
        <w:rPr>
          <w:rFonts w:ascii="Maiandra GD" w:hAnsi="Maiandra GD"/>
          <w:b/>
          <w:sz w:val="24"/>
          <w:szCs w:val="24"/>
        </w:rPr>
      </w:pPr>
    </w:p>
    <w:p w:rsidR="0055570F" w:rsidRDefault="0055570F" w:rsidP="00070EBD">
      <w:pPr>
        <w:jc w:val="both"/>
        <w:rPr>
          <w:rFonts w:ascii="Maiandra GD" w:hAnsi="Maiandra GD"/>
          <w:b/>
          <w:sz w:val="24"/>
          <w:szCs w:val="24"/>
        </w:rPr>
      </w:pPr>
    </w:p>
    <w:p w:rsidR="0055570F" w:rsidRDefault="0055570F" w:rsidP="00070EBD">
      <w:pPr>
        <w:jc w:val="both"/>
        <w:rPr>
          <w:rFonts w:ascii="Maiandra GD" w:hAnsi="Maiandra GD"/>
          <w:b/>
          <w:sz w:val="24"/>
          <w:szCs w:val="24"/>
        </w:rPr>
      </w:pPr>
    </w:p>
    <w:p w:rsidR="0055570F" w:rsidRDefault="0055570F" w:rsidP="00070EBD">
      <w:pPr>
        <w:jc w:val="both"/>
        <w:rPr>
          <w:rFonts w:ascii="Maiandra GD" w:hAnsi="Maiandra GD"/>
          <w:b/>
          <w:sz w:val="24"/>
          <w:szCs w:val="24"/>
        </w:rPr>
      </w:pPr>
    </w:p>
    <w:p w:rsidR="00070EBD" w:rsidRPr="00E26675" w:rsidRDefault="00070EBD" w:rsidP="00070EBD">
      <w:pPr>
        <w:jc w:val="both"/>
        <w:rPr>
          <w:rFonts w:ascii="Maiandra GD" w:hAnsi="Maiandra GD"/>
          <w:b/>
          <w:sz w:val="24"/>
          <w:szCs w:val="24"/>
        </w:rPr>
      </w:pPr>
      <w:r w:rsidRPr="00E26675">
        <w:rPr>
          <w:rFonts w:ascii="Maiandra GD" w:hAnsi="Maiandra GD"/>
          <w:b/>
          <w:sz w:val="24"/>
          <w:szCs w:val="24"/>
        </w:rPr>
        <w:lastRenderedPageBreak/>
        <w:t>FORM 2–CERTIFICATE OF REGIST</w:t>
      </w:r>
      <w:r w:rsidR="0055570F">
        <w:rPr>
          <w:rFonts w:ascii="Maiandra GD" w:hAnsi="Maiandra GD"/>
          <w:b/>
          <w:sz w:val="24"/>
          <w:szCs w:val="24"/>
        </w:rPr>
        <w:t>RATION AS MIRAA DISTRIBUTOR s.111(3</w:t>
      </w:r>
      <w:r w:rsidRPr="00E26675">
        <w:rPr>
          <w:rFonts w:ascii="Maiandra GD" w:hAnsi="Maiandra GD"/>
          <w:b/>
          <w:sz w:val="24"/>
          <w:szCs w:val="24"/>
        </w:rPr>
        <w:t>)</w:t>
      </w:r>
    </w:p>
    <w:tbl>
      <w:tblPr>
        <w:tblStyle w:val="TableGrid"/>
        <w:tblW w:w="0" w:type="auto"/>
        <w:tblLook w:val="04A0" w:firstRow="1" w:lastRow="0" w:firstColumn="1" w:lastColumn="0" w:noHBand="0" w:noVBand="1"/>
      </w:tblPr>
      <w:tblGrid>
        <w:gridCol w:w="9266"/>
      </w:tblGrid>
      <w:tr w:rsidR="00070EBD" w:rsidRPr="00E26675" w:rsidTr="00070EBD">
        <w:tc>
          <w:tcPr>
            <w:tcW w:w="9266" w:type="dxa"/>
            <w:tcBorders>
              <w:top w:val="single" w:sz="4" w:space="0" w:color="auto"/>
              <w:left w:val="single" w:sz="4" w:space="0" w:color="auto"/>
              <w:bottom w:val="single" w:sz="4" w:space="0" w:color="auto"/>
              <w:right w:val="single" w:sz="4" w:space="0" w:color="auto"/>
            </w:tcBorders>
          </w:tcPr>
          <w:p w:rsidR="00070EBD" w:rsidRPr="00E26675" w:rsidRDefault="00070EBD">
            <w:pPr>
              <w:jc w:val="both"/>
              <w:rPr>
                <w:rFonts w:ascii="Maiandra GD" w:hAnsi="Maiandra GD"/>
                <w:b/>
                <w:bCs/>
                <w:kern w:val="2"/>
                <w:sz w:val="24"/>
                <w:szCs w:val="24"/>
                <w:lang w:eastAsia="zh-CN"/>
              </w:rPr>
            </w:pPr>
          </w:p>
          <w:p w:rsidR="00070EBD" w:rsidRPr="00E26675" w:rsidRDefault="00070EBD">
            <w:pPr>
              <w:jc w:val="both"/>
              <w:rPr>
                <w:rFonts w:ascii="Maiandra GD" w:hAnsi="Maiandra GD"/>
                <w:b/>
                <w:bCs/>
                <w:kern w:val="2"/>
                <w:sz w:val="24"/>
                <w:szCs w:val="24"/>
                <w:lang w:eastAsia="zh-CN"/>
              </w:rPr>
            </w:pPr>
            <w:r w:rsidRPr="00E26675">
              <w:rPr>
                <w:rFonts w:ascii="Maiandra GD" w:hAnsi="Maiandra GD"/>
                <w:kern w:val="2"/>
                <w:sz w:val="24"/>
                <w:szCs w:val="24"/>
                <w:lang w:eastAsia="zh-CN"/>
              </w:rPr>
              <w:t>Certificate No. ...................................</w:t>
            </w:r>
          </w:p>
          <w:p w:rsidR="00070EBD" w:rsidRPr="00E26675" w:rsidRDefault="00070EBD">
            <w:pPr>
              <w:jc w:val="both"/>
              <w:rPr>
                <w:rFonts w:ascii="Maiandra GD" w:hAnsi="Maiandra GD"/>
                <w:b/>
                <w:bCs/>
                <w:kern w:val="2"/>
                <w:sz w:val="24"/>
                <w:szCs w:val="24"/>
                <w:lang w:eastAsia="zh-CN"/>
              </w:rPr>
            </w:pPr>
          </w:p>
          <w:p w:rsidR="00070EBD" w:rsidRPr="00E26675" w:rsidRDefault="00070EBD">
            <w:pPr>
              <w:jc w:val="both"/>
              <w:rPr>
                <w:rFonts w:ascii="Maiandra GD" w:hAnsi="Maiandra GD"/>
                <w:kern w:val="2"/>
                <w:sz w:val="24"/>
                <w:szCs w:val="24"/>
                <w:lang w:eastAsia="zh-CN"/>
              </w:rPr>
            </w:pPr>
            <w:r w:rsidRPr="00E26675">
              <w:rPr>
                <w:rFonts w:ascii="Maiandra GD" w:hAnsi="Maiandra GD"/>
                <w:kern w:val="2"/>
                <w:sz w:val="24"/>
                <w:szCs w:val="24"/>
                <w:lang w:eastAsia="zh-CN"/>
              </w:rPr>
              <w:t xml:space="preserve"> This certificate of registration is granted to ...................of P.O. Box .......................in ............Town............ building/street..................... Ward .................. Sub-County ........................... County in public of Kenya, as evidence of registration as a </w:t>
            </w:r>
            <w:proofErr w:type="spellStart"/>
            <w:r w:rsidRPr="00E26675">
              <w:rPr>
                <w:rFonts w:ascii="Maiandra GD" w:hAnsi="Maiandra GD"/>
                <w:kern w:val="2"/>
                <w:sz w:val="24"/>
                <w:szCs w:val="24"/>
                <w:lang w:eastAsia="zh-CN"/>
              </w:rPr>
              <w:t>miraa</w:t>
            </w:r>
            <w:proofErr w:type="spellEnd"/>
            <w:r w:rsidRPr="00E26675">
              <w:rPr>
                <w:rFonts w:ascii="Maiandra GD" w:hAnsi="Maiandra GD"/>
                <w:kern w:val="2"/>
                <w:sz w:val="24"/>
                <w:szCs w:val="24"/>
                <w:lang w:eastAsia="zh-CN"/>
              </w:rPr>
              <w:t xml:space="preserve"> distributor, </w:t>
            </w:r>
            <w:proofErr w:type="spellStart"/>
            <w:r w:rsidRPr="00E26675">
              <w:rPr>
                <w:rFonts w:ascii="Maiandra GD" w:hAnsi="Maiandra GD"/>
                <w:kern w:val="2"/>
                <w:sz w:val="24"/>
                <w:szCs w:val="24"/>
                <w:lang w:eastAsia="zh-CN"/>
              </w:rPr>
              <w:t>authorised</w:t>
            </w:r>
            <w:proofErr w:type="spellEnd"/>
            <w:r w:rsidRPr="00E26675">
              <w:rPr>
                <w:rFonts w:ascii="Maiandra GD" w:hAnsi="Maiandra GD"/>
                <w:kern w:val="2"/>
                <w:sz w:val="24"/>
                <w:szCs w:val="24"/>
                <w:lang w:eastAsia="zh-CN"/>
              </w:rPr>
              <w:t xml:space="preserve"> to trade in …………………………………. (designated areas).</w:t>
            </w:r>
          </w:p>
          <w:p w:rsidR="00070EBD" w:rsidRPr="00E26675" w:rsidRDefault="00070EBD">
            <w:pPr>
              <w:jc w:val="both"/>
              <w:rPr>
                <w:rFonts w:ascii="Maiandra GD" w:hAnsi="Maiandra GD"/>
                <w:kern w:val="2"/>
                <w:sz w:val="24"/>
                <w:szCs w:val="24"/>
                <w:lang w:eastAsia="zh-CN"/>
              </w:rPr>
            </w:pPr>
          </w:p>
          <w:p w:rsidR="00070EBD" w:rsidRPr="00E26675" w:rsidRDefault="00070EBD">
            <w:pPr>
              <w:jc w:val="both"/>
              <w:rPr>
                <w:rFonts w:ascii="Maiandra GD" w:hAnsi="Maiandra GD"/>
                <w:kern w:val="2"/>
                <w:sz w:val="24"/>
                <w:szCs w:val="24"/>
                <w:lang w:eastAsia="zh-CN"/>
              </w:rPr>
            </w:pPr>
            <w:r w:rsidRPr="00E26675">
              <w:rPr>
                <w:rFonts w:ascii="Maiandra GD" w:hAnsi="Maiandra GD"/>
                <w:kern w:val="2"/>
                <w:sz w:val="24"/>
                <w:szCs w:val="24"/>
                <w:lang w:eastAsia="zh-CN"/>
              </w:rPr>
              <w:t xml:space="preserve"> </w:t>
            </w:r>
          </w:p>
          <w:p w:rsidR="00070EBD" w:rsidRPr="00E26675" w:rsidRDefault="00070EBD">
            <w:pPr>
              <w:jc w:val="both"/>
              <w:rPr>
                <w:rFonts w:ascii="Maiandra GD" w:hAnsi="Maiandra GD"/>
                <w:kern w:val="2"/>
                <w:sz w:val="24"/>
                <w:szCs w:val="24"/>
                <w:lang w:eastAsia="zh-CN"/>
              </w:rPr>
            </w:pPr>
            <w:r w:rsidRPr="00E26675">
              <w:rPr>
                <w:rFonts w:ascii="Maiandra GD" w:hAnsi="Maiandra GD"/>
                <w:kern w:val="2"/>
                <w:sz w:val="24"/>
                <w:szCs w:val="24"/>
                <w:lang w:eastAsia="zh-CN"/>
              </w:rPr>
              <w:t xml:space="preserve">ISSUED this .................. Day of ................. 20 .............. Signed ..................................... </w:t>
            </w:r>
          </w:p>
          <w:p w:rsidR="00070EBD" w:rsidRPr="00E26675" w:rsidRDefault="00070EBD">
            <w:pPr>
              <w:jc w:val="both"/>
              <w:rPr>
                <w:rFonts w:ascii="Maiandra GD" w:hAnsi="Maiandra GD"/>
                <w:kern w:val="2"/>
                <w:sz w:val="24"/>
                <w:szCs w:val="24"/>
                <w:lang w:eastAsia="zh-CN"/>
              </w:rPr>
            </w:pPr>
          </w:p>
          <w:p w:rsidR="00070EBD" w:rsidRPr="00E26675" w:rsidRDefault="00070EBD">
            <w:pPr>
              <w:jc w:val="both"/>
              <w:rPr>
                <w:rFonts w:ascii="Maiandra GD" w:hAnsi="Maiandra GD"/>
                <w:kern w:val="2"/>
                <w:sz w:val="24"/>
                <w:szCs w:val="24"/>
                <w:lang w:eastAsia="zh-CN"/>
              </w:rPr>
            </w:pPr>
            <w:r w:rsidRPr="00E26675">
              <w:rPr>
                <w:rFonts w:ascii="Maiandra GD" w:hAnsi="Maiandra GD"/>
                <w:kern w:val="2"/>
                <w:sz w:val="24"/>
                <w:szCs w:val="24"/>
                <w:lang w:eastAsia="zh-CN"/>
              </w:rPr>
              <w:t>Official Stamp ___________________________</w:t>
            </w:r>
          </w:p>
          <w:p w:rsidR="00070EBD" w:rsidRPr="00E26675" w:rsidRDefault="00070EBD">
            <w:pPr>
              <w:jc w:val="both"/>
              <w:rPr>
                <w:rFonts w:ascii="Maiandra GD" w:hAnsi="Maiandra GD"/>
                <w:b/>
                <w:smallCaps/>
                <w:kern w:val="2"/>
                <w:sz w:val="24"/>
                <w:szCs w:val="24"/>
                <w:lang w:eastAsia="zh-CN"/>
              </w:rPr>
            </w:pPr>
          </w:p>
          <w:p w:rsidR="00070EBD" w:rsidRPr="00E26675" w:rsidRDefault="00070EBD">
            <w:pPr>
              <w:jc w:val="center"/>
              <w:rPr>
                <w:rFonts w:ascii="Maiandra GD" w:hAnsi="Maiandra GD"/>
                <w:b/>
                <w:smallCaps/>
                <w:kern w:val="2"/>
                <w:sz w:val="24"/>
                <w:szCs w:val="24"/>
                <w:lang w:eastAsia="zh-CN"/>
              </w:rPr>
            </w:pPr>
          </w:p>
          <w:p w:rsidR="00070EBD" w:rsidRPr="00E26675" w:rsidRDefault="00070EBD">
            <w:pPr>
              <w:rPr>
                <w:rFonts w:ascii="Maiandra GD" w:hAnsi="Maiandra GD"/>
                <w:b/>
                <w:smallCaps/>
                <w:kern w:val="2"/>
                <w:sz w:val="24"/>
                <w:szCs w:val="24"/>
                <w:lang w:eastAsia="zh-CN"/>
              </w:rPr>
            </w:pPr>
            <w:r w:rsidRPr="00E26675">
              <w:rPr>
                <w:rFonts w:ascii="Maiandra GD" w:hAnsi="Maiandra GD"/>
                <w:b/>
                <w:smallCaps/>
                <w:kern w:val="2"/>
                <w:sz w:val="24"/>
                <w:szCs w:val="24"/>
                <w:lang w:eastAsia="zh-CN"/>
              </w:rPr>
              <w:t>Note: valid for one year from the date of issuance</w:t>
            </w:r>
          </w:p>
          <w:p w:rsidR="00070EBD" w:rsidRPr="00E26675" w:rsidRDefault="00070EBD">
            <w:pPr>
              <w:jc w:val="both"/>
              <w:rPr>
                <w:rFonts w:ascii="Maiandra GD" w:hAnsi="Maiandra GD"/>
                <w:b/>
                <w:kern w:val="2"/>
                <w:sz w:val="24"/>
                <w:szCs w:val="24"/>
                <w:lang w:eastAsia="zh-CN"/>
              </w:rPr>
            </w:pPr>
          </w:p>
        </w:tc>
      </w:tr>
    </w:tbl>
    <w:p w:rsidR="00070EBD" w:rsidRPr="00E26675" w:rsidRDefault="00070EBD" w:rsidP="00287D2C">
      <w:pPr>
        <w:rPr>
          <w:rFonts w:ascii="Maiandra GD" w:hAnsi="Maiandra GD"/>
          <w:sz w:val="24"/>
          <w:szCs w:val="24"/>
        </w:rPr>
      </w:pPr>
    </w:p>
    <w:p w:rsidR="00070EBD" w:rsidRPr="00E26675" w:rsidRDefault="00070EBD" w:rsidP="00287D2C">
      <w:pPr>
        <w:rPr>
          <w:rFonts w:ascii="Maiandra GD" w:hAnsi="Maiandra GD"/>
          <w:sz w:val="24"/>
          <w:szCs w:val="24"/>
        </w:rPr>
      </w:pPr>
    </w:p>
    <w:p w:rsidR="00F72625" w:rsidRPr="00E26675" w:rsidRDefault="008A5E0B">
      <w:pPr>
        <w:spacing w:line="276" w:lineRule="auto"/>
        <w:rPr>
          <w:rFonts w:ascii="Maiandra GD" w:hAnsi="Maiandra GD"/>
          <w:b/>
          <w:sz w:val="24"/>
          <w:szCs w:val="24"/>
        </w:rPr>
      </w:pPr>
      <w:bookmarkStart w:id="28" w:name="_GoBack"/>
      <w:bookmarkEnd w:id="28"/>
      <w:r w:rsidRPr="00E26675">
        <w:rPr>
          <w:rFonts w:ascii="Maiandra GD" w:hAnsi="Maiandra GD"/>
          <w:b/>
          <w:sz w:val="24"/>
          <w:szCs w:val="24"/>
        </w:rPr>
        <w:t xml:space="preserve">Mr. Speaker Sir, </w:t>
      </w:r>
    </w:p>
    <w:p w:rsidR="00F72625" w:rsidRDefault="008A5E0B">
      <w:pPr>
        <w:spacing w:line="276" w:lineRule="auto"/>
        <w:rPr>
          <w:rFonts w:ascii="Maiandra GD" w:hAnsi="Maiandra GD"/>
          <w:sz w:val="24"/>
          <w:szCs w:val="24"/>
        </w:rPr>
      </w:pPr>
      <w:r w:rsidRPr="00E26675">
        <w:rPr>
          <w:rFonts w:ascii="Maiandra GD" w:hAnsi="Maiandra GD"/>
          <w:sz w:val="24"/>
          <w:szCs w:val="24"/>
        </w:rPr>
        <w:t xml:space="preserve">These recommendations aim to address the concerns and suggestions voiced by the residents of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 during the public participation process. By incorporating these amendments and recommendations into the </w:t>
      </w:r>
      <w:proofErr w:type="spellStart"/>
      <w:r w:rsidR="004A4A1D" w:rsidRPr="00E26675">
        <w:rPr>
          <w:rFonts w:ascii="Maiandra GD" w:hAnsi="Maiandra GD"/>
          <w:sz w:val="24"/>
          <w:szCs w:val="24"/>
        </w:rPr>
        <w:t>The</w:t>
      </w:r>
      <w:proofErr w:type="spellEnd"/>
      <w:r w:rsidR="004A4A1D" w:rsidRPr="00E26675">
        <w:rPr>
          <w:rFonts w:ascii="Maiandra GD" w:hAnsi="Maiandra GD"/>
          <w:sz w:val="24"/>
          <w:szCs w:val="24"/>
        </w:rPr>
        <w:t xml:space="preserve"> </w:t>
      </w:r>
      <w:proofErr w:type="spellStart"/>
      <w:r w:rsidR="004A4A1D" w:rsidRPr="00E26675">
        <w:rPr>
          <w:rFonts w:ascii="Maiandra GD" w:hAnsi="Maiandra GD"/>
          <w:sz w:val="24"/>
          <w:szCs w:val="24"/>
        </w:rPr>
        <w:t>Wajir</w:t>
      </w:r>
      <w:proofErr w:type="spellEnd"/>
      <w:r w:rsidR="004A4A1D" w:rsidRPr="00E26675">
        <w:rPr>
          <w:rFonts w:ascii="Maiandra GD" w:hAnsi="Maiandra GD"/>
          <w:sz w:val="24"/>
          <w:szCs w:val="24"/>
        </w:rPr>
        <w:t xml:space="preserve"> County </w:t>
      </w:r>
      <w:proofErr w:type="spellStart"/>
      <w:r w:rsidR="004A4A1D" w:rsidRPr="00E26675">
        <w:rPr>
          <w:rFonts w:ascii="Maiandra GD" w:hAnsi="Maiandra GD"/>
          <w:sz w:val="24"/>
          <w:szCs w:val="24"/>
        </w:rPr>
        <w:t>Miraa</w:t>
      </w:r>
      <w:proofErr w:type="spellEnd"/>
      <w:r w:rsidR="004A4A1D" w:rsidRPr="00E26675">
        <w:rPr>
          <w:rFonts w:ascii="Maiandra GD" w:hAnsi="Maiandra GD"/>
          <w:sz w:val="24"/>
          <w:szCs w:val="24"/>
        </w:rPr>
        <w:t xml:space="preserve"> and Other Substances Control Bill, 2025</w:t>
      </w:r>
      <w:r w:rsidRPr="00E26675">
        <w:rPr>
          <w:rFonts w:ascii="Maiandra GD" w:hAnsi="Maiandra GD"/>
          <w:sz w:val="24"/>
          <w:szCs w:val="24"/>
        </w:rPr>
        <w:t xml:space="preserve">, the Committee aims to create legislation that fosters inclusivity, fairness, and prosperity for all, while reflecting the needs and aspirations of the community. The Committee looks forward to continued collaboration with the community, to </w:t>
      </w:r>
      <w:r w:rsidR="004A4A1D" w:rsidRPr="00E26675">
        <w:rPr>
          <w:rFonts w:ascii="Maiandra GD" w:hAnsi="Maiandra GD"/>
          <w:sz w:val="24"/>
          <w:szCs w:val="24"/>
        </w:rPr>
        <w:t xml:space="preserve">create a legal and institutional framework for the control, regulation, and rehabilitation aspects of </w:t>
      </w:r>
      <w:proofErr w:type="spellStart"/>
      <w:r w:rsidR="004A4A1D" w:rsidRPr="00E26675">
        <w:rPr>
          <w:rFonts w:ascii="Maiandra GD" w:hAnsi="Maiandra GD"/>
          <w:sz w:val="24"/>
          <w:szCs w:val="24"/>
        </w:rPr>
        <w:t>Miraa</w:t>
      </w:r>
      <w:proofErr w:type="spellEnd"/>
      <w:r w:rsidR="004A4A1D" w:rsidRPr="00E26675">
        <w:rPr>
          <w:rFonts w:ascii="Maiandra GD" w:hAnsi="Maiandra GD"/>
          <w:sz w:val="24"/>
          <w:szCs w:val="24"/>
        </w:rPr>
        <w:t xml:space="preserve"> and other substances in </w:t>
      </w:r>
      <w:proofErr w:type="spellStart"/>
      <w:r w:rsidR="004A4A1D" w:rsidRPr="00E26675">
        <w:rPr>
          <w:rFonts w:ascii="Maiandra GD" w:hAnsi="Maiandra GD"/>
          <w:sz w:val="24"/>
          <w:szCs w:val="24"/>
        </w:rPr>
        <w:t>Wajir</w:t>
      </w:r>
      <w:proofErr w:type="spellEnd"/>
      <w:r w:rsidR="004A4A1D" w:rsidRPr="00E26675">
        <w:rPr>
          <w:rFonts w:ascii="Maiandra GD" w:hAnsi="Maiandra GD"/>
          <w:sz w:val="24"/>
          <w:szCs w:val="24"/>
        </w:rPr>
        <w:t xml:space="preserve"> County.</w:t>
      </w:r>
    </w:p>
    <w:p w:rsidR="0065714E" w:rsidRDefault="0065714E">
      <w:pPr>
        <w:spacing w:line="276" w:lineRule="auto"/>
        <w:rPr>
          <w:rFonts w:ascii="Maiandra GD" w:hAnsi="Maiandra GD"/>
          <w:sz w:val="24"/>
          <w:szCs w:val="24"/>
        </w:rPr>
      </w:pPr>
    </w:p>
    <w:p w:rsidR="0065714E" w:rsidRDefault="0065714E">
      <w:pPr>
        <w:spacing w:line="276" w:lineRule="auto"/>
        <w:rPr>
          <w:rFonts w:ascii="Maiandra GD" w:hAnsi="Maiandra GD"/>
          <w:sz w:val="24"/>
          <w:szCs w:val="24"/>
        </w:rPr>
      </w:pPr>
    </w:p>
    <w:p w:rsidR="0065714E" w:rsidRDefault="0065714E">
      <w:pPr>
        <w:spacing w:line="276" w:lineRule="auto"/>
        <w:rPr>
          <w:rFonts w:ascii="Maiandra GD" w:hAnsi="Maiandra GD"/>
          <w:sz w:val="24"/>
          <w:szCs w:val="24"/>
        </w:rPr>
      </w:pPr>
    </w:p>
    <w:p w:rsidR="0065714E" w:rsidRDefault="0065714E">
      <w:pPr>
        <w:spacing w:line="276" w:lineRule="auto"/>
        <w:rPr>
          <w:rFonts w:ascii="Maiandra GD" w:hAnsi="Maiandra GD"/>
          <w:sz w:val="24"/>
          <w:szCs w:val="24"/>
        </w:rPr>
      </w:pPr>
    </w:p>
    <w:p w:rsidR="0065714E" w:rsidRDefault="0065714E">
      <w:pPr>
        <w:spacing w:line="276" w:lineRule="auto"/>
        <w:rPr>
          <w:rFonts w:ascii="Maiandra GD" w:hAnsi="Maiandra GD"/>
          <w:sz w:val="24"/>
          <w:szCs w:val="24"/>
        </w:rPr>
      </w:pPr>
    </w:p>
    <w:p w:rsidR="0065714E" w:rsidRDefault="0065714E">
      <w:pPr>
        <w:spacing w:line="276" w:lineRule="auto"/>
        <w:rPr>
          <w:rFonts w:ascii="Maiandra GD" w:hAnsi="Maiandra GD"/>
          <w:sz w:val="24"/>
          <w:szCs w:val="24"/>
        </w:rPr>
      </w:pPr>
    </w:p>
    <w:p w:rsidR="0065714E" w:rsidRPr="00E26675" w:rsidRDefault="0065714E">
      <w:pPr>
        <w:spacing w:line="276" w:lineRule="auto"/>
        <w:rPr>
          <w:rFonts w:ascii="Maiandra GD" w:hAnsi="Maiandra GD"/>
          <w:sz w:val="24"/>
          <w:szCs w:val="24"/>
        </w:rPr>
      </w:pPr>
    </w:p>
    <w:p w:rsidR="00F72625" w:rsidRPr="00E26675" w:rsidRDefault="00092DA8" w:rsidP="00B01EA3">
      <w:pPr>
        <w:pStyle w:val="Heading1"/>
        <w:rPr>
          <w:rFonts w:ascii="Maiandra GD" w:hAnsi="Maiandra GD"/>
          <w:color w:val="auto"/>
          <w:sz w:val="24"/>
          <w:szCs w:val="24"/>
        </w:rPr>
      </w:pPr>
      <w:bookmarkStart w:id="29" w:name="_Toc214830076"/>
      <w:r>
        <w:rPr>
          <w:rFonts w:ascii="Maiandra GD" w:hAnsi="Maiandra GD"/>
          <w:color w:val="auto"/>
          <w:sz w:val="24"/>
          <w:szCs w:val="24"/>
        </w:rPr>
        <w:lastRenderedPageBreak/>
        <w:t>8</w:t>
      </w:r>
      <w:r w:rsidR="00B01EA3" w:rsidRPr="00E26675">
        <w:rPr>
          <w:rFonts w:ascii="Maiandra GD" w:hAnsi="Maiandra GD"/>
          <w:color w:val="auto"/>
          <w:sz w:val="24"/>
          <w:szCs w:val="24"/>
        </w:rPr>
        <w:t>.0 Conclusion</w:t>
      </w:r>
      <w:bookmarkEnd w:id="25"/>
      <w:bookmarkEnd w:id="29"/>
    </w:p>
    <w:p w:rsidR="00B01EA3" w:rsidRPr="00E26675" w:rsidRDefault="008A5E0B">
      <w:pPr>
        <w:widowControl/>
        <w:autoSpaceDE/>
        <w:autoSpaceDN/>
        <w:spacing w:after="150" w:line="276" w:lineRule="auto"/>
        <w:rPr>
          <w:rFonts w:ascii="Maiandra GD" w:hAnsi="Maiandra GD"/>
          <w:sz w:val="24"/>
          <w:szCs w:val="24"/>
        </w:rPr>
      </w:pPr>
      <w:r w:rsidRPr="00E26675">
        <w:rPr>
          <w:rFonts w:ascii="Maiandra GD" w:hAnsi="Maiandra GD"/>
          <w:b/>
          <w:sz w:val="24"/>
          <w:szCs w:val="24"/>
        </w:rPr>
        <w:t>Mr. Speaker Sir</w:t>
      </w:r>
      <w:r w:rsidRPr="00E26675">
        <w:rPr>
          <w:rFonts w:ascii="Maiandra GD" w:hAnsi="Maiandra GD"/>
          <w:sz w:val="24"/>
          <w:szCs w:val="24"/>
        </w:rPr>
        <w:t xml:space="preserve">, </w:t>
      </w:r>
    </w:p>
    <w:p w:rsidR="00F72625" w:rsidRPr="00E26675" w:rsidRDefault="008A5E0B">
      <w:pPr>
        <w:widowControl/>
        <w:autoSpaceDE/>
        <w:autoSpaceDN/>
        <w:spacing w:after="150" w:line="276" w:lineRule="auto"/>
        <w:rPr>
          <w:rFonts w:ascii="Maiandra GD" w:hAnsi="Maiandra GD"/>
          <w:sz w:val="24"/>
          <w:szCs w:val="24"/>
        </w:rPr>
      </w:pPr>
      <w:r w:rsidRPr="00E26675">
        <w:rPr>
          <w:rFonts w:ascii="Maiandra GD" w:hAnsi="Maiandra GD"/>
          <w:sz w:val="24"/>
          <w:szCs w:val="24"/>
        </w:rPr>
        <w:t xml:space="preserve">The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 Assembly Committee on </w:t>
      </w:r>
      <w:r w:rsidR="004A4A1D" w:rsidRPr="00E26675">
        <w:rPr>
          <w:rFonts w:ascii="Maiandra GD" w:hAnsi="Maiandra GD"/>
          <w:sz w:val="24"/>
          <w:szCs w:val="24"/>
        </w:rPr>
        <w:t xml:space="preserve">Gender, Culture, Children, Sports and Social Services </w:t>
      </w:r>
      <w:r w:rsidRPr="00E26675">
        <w:rPr>
          <w:rFonts w:ascii="Maiandra GD" w:hAnsi="Maiandra GD"/>
          <w:sz w:val="24"/>
          <w:szCs w:val="24"/>
        </w:rPr>
        <w:t xml:space="preserve">is humbled and grateful for the active engagement and valuable contributions of the residents of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 during the public participation exercise on the </w:t>
      </w:r>
      <w:proofErr w:type="spellStart"/>
      <w:r w:rsidR="004A4A1D" w:rsidRPr="00E26675">
        <w:rPr>
          <w:rFonts w:ascii="Maiandra GD" w:hAnsi="Maiandra GD"/>
          <w:sz w:val="24"/>
          <w:szCs w:val="24"/>
        </w:rPr>
        <w:t>Wajir</w:t>
      </w:r>
      <w:proofErr w:type="spellEnd"/>
      <w:r w:rsidR="004A4A1D" w:rsidRPr="00E26675">
        <w:rPr>
          <w:rFonts w:ascii="Maiandra GD" w:hAnsi="Maiandra GD"/>
          <w:sz w:val="24"/>
          <w:szCs w:val="24"/>
        </w:rPr>
        <w:t xml:space="preserve"> County </w:t>
      </w:r>
      <w:proofErr w:type="spellStart"/>
      <w:r w:rsidR="004A4A1D" w:rsidRPr="00E26675">
        <w:rPr>
          <w:rFonts w:ascii="Maiandra GD" w:hAnsi="Maiandra GD"/>
          <w:sz w:val="24"/>
          <w:szCs w:val="24"/>
        </w:rPr>
        <w:t>Miraa</w:t>
      </w:r>
      <w:proofErr w:type="spellEnd"/>
      <w:r w:rsidR="004A4A1D" w:rsidRPr="00E26675">
        <w:rPr>
          <w:rFonts w:ascii="Maiandra GD" w:hAnsi="Maiandra GD"/>
          <w:sz w:val="24"/>
          <w:szCs w:val="24"/>
        </w:rPr>
        <w:t xml:space="preserve"> and Other Substances Control Bill, 2025, conducted from October 27</w:t>
      </w:r>
      <w:r w:rsidRPr="00E26675">
        <w:rPr>
          <w:rFonts w:ascii="Maiandra GD" w:hAnsi="Maiandra GD"/>
          <w:sz w:val="24"/>
          <w:szCs w:val="24"/>
          <w:vertAlign w:val="superscript"/>
        </w:rPr>
        <w:t>th</w:t>
      </w:r>
      <w:r w:rsidR="004A4A1D" w:rsidRPr="00E26675">
        <w:rPr>
          <w:rFonts w:ascii="Maiandra GD" w:hAnsi="Maiandra GD"/>
          <w:sz w:val="24"/>
          <w:szCs w:val="24"/>
        </w:rPr>
        <w:t xml:space="preserve"> 2025 to October 31</w:t>
      </w:r>
      <w:r w:rsidR="004A4A1D" w:rsidRPr="00E26675">
        <w:rPr>
          <w:rFonts w:ascii="Maiandra GD" w:hAnsi="Maiandra GD"/>
          <w:sz w:val="24"/>
          <w:szCs w:val="24"/>
          <w:vertAlign w:val="superscript"/>
        </w:rPr>
        <w:t>st</w:t>
      </w:r>
      <w:r w:rsidR="004A4A1D" w:rsidRPr="00E26675">
        <w:rPr>
          <w:rFonts w:ascii="Maiandra GD" w:hAnsi="Maiandra GD"/>
          <w:sz w:val="24"/>
          <w:szCs w:val="24"/>
        </w:rPr>
        <w:t xml:space="preserve"> 2025</w:t>
      </w:r>
      <w:r w:rsidRPr="00E26675">
        <w:rPr>
          <w:rFonts w:ascii="Maiandra GD" w:hAnsi="Maiandra GD"/>
          <w:sz w:val="24"/>
          <w:szCs w:val="24"/>
        </w:rPr>
        <w:t>.</w:t>
      </w:r>
    </w:p>
    <w:p w:rsidR="00F72625" w:rsidRPr="00E26675" w:rsidRDefault="008A5E0B">
      <w:pPr>
        <w:widowControl/>
        <w:autoSpaceDE/>
        <w:autoSpaceDN/>
        <w:spacing w:after="150" w:line="276" w:lineRule="auto"/>
        <w:rPr>
          <w:rFonts w:ascii="Maiandra GD" w:hAnsi="Maiandra GD"/>
          <w:sz w:val="24"/>
          <w:szCs w:val="24"/>
        </w:rPr>
      </w:pPr>
      <w:r w:rsidRPr="00E26675">
        <w:rPr>
          <w:rFonts w:ascii="Maiandra GD" w:hAnsi="Maiandra GD"/>
          <w:sz w:val="24"/>
          <w:szCs w:val="24"/>
        </w:rPr>
        <w:t>The Committee recognizes that the public's participation has played an instrumental role in shaping a more inclusive and responsive legislative framework. The insights and recommendations presented are a testament to the commitment of our community towards achieving appropriate leadership that respond to the needs of the community rather than imposing its ideas on the public.</w:t>
      </w:r>
    </w:p>
    <w:p w:rsidR="00F72625" w:rsidRPr="00E26675" w:rsidRDefault="008A5E0B">
      <w:pPr>
        <w:widowControl/>
        <w:autoSpaceDE/>
        <w:autoSpaceDN/>
        <w:spacing w:after="150" w:line="276" w:lineRule="auto"/>
        <w:rPr>
          <w:rFonts w:ascii="Maiandra GD" w:hAnsi="Maiandra GD"/>
          <w:sz w:val="24"/>
          <w:szCs w:val="24"/>
        </w:rPr>
      </w:pPr>
      <w:r w:rsidRPr="00E26675">
        <w:rPr>
          <w:rFonts w:ascii="Maiandra GD" w:hAnsi="Maiandra GD"/>
          <w:sz w:val="24"/>
          <w:szCs w:val="24"/>
        </w:rPr>
        <w:t xml:space="preserve">These recommendations are a direct reflection of the concerns and aspirations of the community, and we are dedicated to adopting them into the </w:t>
      </w:r>
      <w:proofErr w:type="spellStart"/>
      <w:r w:rsidR="004A4A1D" w:rsidRPr="00E26675">
        <w:rPr>
          <w:rFonts w:ascii="Maiandra GD" w:hAnsi="Maiandra GD"/>
          <w:sz w:val="24"/>
          <w:szCs w:val="24"/>
        </w:rPr>
        <w:t>Wajir</w:t>
      </w:r>
      <w:proofErr w:type="spellEnd"/>
      <w:r w:rsidR="004A4A1D" w:rsidRPr="00E26675">
        <w:rPr>
          <w:rFonts w:ascii="Maiandra GD" w:hAnsi="Maiandra GD"/>
          <w:sz w:val="24"/>
          <w:szCs w:val="24"/>
        </w:rPr>
        <w:t xml:space="preserve"> County </w:t>
      </w:r>
      <w:proofErr w:type="spellStart"/>
      <w:r w:rsidR="004A4A1D" w:rsidRPr="00E26675">
        <w:rPr>
          <w:rFonts w:ascii="Maiandra GD" w:hAnsi="Maiandra GD"/>
          <w:sz w:val="24"/>
          <w:szCs w:val="24"/>
        </w:rPr>
        <w:t>Miraa</w:t>
      </w:r>
      <w:proofErr w:type="spellEnd"/>
      <w:r w:rsidR="004A4A1D" w:rsidRPr="00E26675">
        <w:rPr>
          <w:rFonts w:ascii="Maiandra GD" w:hAnsi="Maiandra GD"/>
          <w:sz w:val="24"/>
          <w:szCs w:val="24"/>
        </w:rPr>
        <w:t xml:space="preserve"> and Other Substances Control Bill, 2025.</w:t>
      </w:r>
    </w:p>
    <w:p w:rsidR="00F72625" w:rsidRPr="00E26675" w:rsidRDefault="008A5E0B">
      <w:pPr>
        <w:widowControl/>
        <w:autoSpaceDE/>
        <w:autoSpaceDN/>
        <w:spacing w:after="150" w:line="276" w:lineRule="auto"/>
        <w:rPr>
          <w:rFonts w:ascii="Maiandra GD" w:hAnsi="Maiandra GD"/>
          <w:sz w:val="24"/>
          <w:szCs w:val="24"/>
        </w:rPr>
      </w:pPr>
      <w:r w:rsidRPr="00E26675">
        <w:rPr>
          <w:rFonts w:ascii="Maiandra GD" w:hAnsi="Maiandra GD"/>
          <w:sz w:val="24"/>
          <w:szCs w:val="24"/>
        </w:rPr>
        <w:t xml:space="preserve">We believe that these recommendations will lead to a bill that is fair, equitable, and capable of </w:t>
      </w:r>
      <w:r w:rsidR="004A4A1D" w:rsidRPr="00E26675">
        <w:rPr>
          <w:rFonts w:ascii="Maiandra GD" w:hAnsi="Maiandra GD"/>
          <w:sz w:val="24"/>
          <w:szCs w:val="24"/>
        </w:rPr>
        <w:t>complimenting national laws while tailoring enforcement mechanisms to local realities</w:t>
      </w:r>
      <w:r w:rsidRPr="00E26675">
        <w:rPr>
          <w:rFonts w:ascii="Maiandra GD" w:hAnsi="Maiandra GD"/>
          <w:sz w:val="24"/>
          <w:szCs w:val="24"/>
        </w:rPr>
        <w:t>. The commitment to transparent governance and the well-being of all stakeholders is at the core of these proposals.</w:t>
      </w:r>
    </w:p>
    <w:p w:rsidR="00287D2C" w:rsidRPr="00E26675" w:rsidRDefault="00287D2C">
      <w:pPr>
        <w:widowControl/>
        <w:autoSpaceDE/>
        <w:autoSpaceDN/>
        <w:spacing w:after="150" w:line="276" w:lineRule="auto"/>
        <w:rPr>
          <w:rFonts w:ascii="Maiandra GD" w:hAnsi="Maiandra GD"/>
          <w:sz w:val="24"/>
          <w:szCs w:val="24"/>
        </w:rPr>
      </w:pPr>
    </w:p>
    <w:p w:rsidR="0065714E" w:rsidRDefault="0065714E" w:rsidP="00F665AB">
      <w:pPr>
        <w:widowControl/>
        <w:autoSpaceDE/>
        <w:autoSpaceDN/>
        <w:spacing w:after="150" w:line="276" w:lineRule="auto"/>
        <w:rPr>
          <w:rFonts w:ascii="Maiandra GD" w:hAnsi="Maiandra GD"/>
          <w:b/>
          <w:sz w:val="24"/>
          <w:szCs w:val="24"/>
        </w:rPr>
      </w:pPr>
    </w:p>
    <w:p w:rsidR="0065714E" w:rsidRDefault="0065714E" w:rsidP="00F665AB">
      <w:pPr>
        <w:widowControl/>
        <w:autoSpaceDE/>
        <w:autoSpaceDN/>
        <w:spacing w:after="150" w:line="276" w:lineRule="auto"/>
        <w:rPr>
          <w:rFonts w:ascii="Maiandra GD" w:hAnsi="Maiandra GD"/>
          <w:b/>
          <w:sz w:val="24"/>
          <w:szCs w:val="24"/>
        </w:rPr>
      </w:pPr>
    </w:p>
    <w:p w:rsidR="0065714E" w:rsidRDefault="0065714E" w:rsidP="00F665AB">
      <w:pPr>
        <w:widowControl/>
        <w:autoSpaceDE/>
        <w:autoSpaceDN/>
        <w:spacing w:after="150" w:line="276" w:lineRule="auto"/>
        <w:rPr>
          <w:rFonts w:ascii="Maiandra GD" w:hAnsi="Maiandra GD"/>
          <w:b/>
          <w:sz w:val="24"/>
          <w:szCs w:val="24"/>
        </w:rPr>
      </w:pPr>
    </w:p>
    <w:p w:rsidR="0065714E" w:rsidRDefault="0065714E" w:rsidP="00F665AB">
      <w:pPr>
        <w:widowControl/>
        <w:autoSpaceDE/>
        <w:autoSpaceDN/>
        <w:spacing w:after="150" w:line="276" w:lineRule="auto"/>
        <w:rPr>
          <w:rFonts w:ascii="Maiandra GD" w:hAnsi="Maiandra GD"/>
          <w:b/>
          <w:sz w:val="24"/>
          <w:szCs w:val="24"/>
        </w:rPr>
      </w:pPr>
    </w:p>
    <w:p w:rsidR="0065714E" w:rsidRDefault="0065714E" w:rsidP="00F665AB">
      <w:pPr>
        <w:widowControl/>
        <w:autoSpaceDE/>
        <w:autoSpaceDN/>
        <w:spacing w:after="150" w:line="276" w:lineRule="auto"/>
        <w:rPr>
          <w:rFonts w:ascii="Maiandra GD" w:hAnsi="Maiandra GD"/>
          <w:b/>
          <w:sz w:val="24"/>
          <w:szCs w:val="24"/>
        </w:rPr>
      </w:pPr>
    </w:p>
    <w:p w:rsidR="0065714E" w:rsidRDefault="0065714E" w:rsidP="00F665AB">
      <w:pPr>
        <w:widowControl/>
        <w:autoSpaceDE/>
        <w:autoSpaceDN/>
        <w:spacing w:after="150" w:line="276" w:lineRule="auto"/>
        <w:rPr>
          <w:rFonts w:ascii="Maiandra GD" w:hAnsi="Maiandra GD"/>
          <w:b/>
          <w:sz w:val="24"/>
          <w:szCs w:val="24"/>
        </w:rPr>
      </w:pPr>
    </w:p>
    <w:p w:rsidR="0065714E" w:rsidRPr="00E55E78" w:rsidRDefault="00E55E78" w:rsidP="00E55E78">
      <w:pPr>
        <w:pStyle w:val="Heading2"/>
        <w:rPr>
          <w:color w:val="auto"/>
        </w:rPr>
      </w:pPr>
      <w:r w:rsidRPr="00E55E78">
        <w:rPr>
          <w:color w:val="auto"/>
        </w:rPr>
        <w:t>8.1 Adoption of the Report</w:t>
      </w:r>
    </w:p>
    <w:p w:rsidR="00F665AB" w:rsidRPr="00E26675" w:rsidRDefault="00F665AB" w:rsidP="00F665AB">
      <w:pPr>
        <w:widowControl/>
        <w:autoSpaceDE/>
        <w:autoSpaceDN/>
        <w:spacing w:after="150" w:line="276" w:lineRule="auto"/>
        <w:rPr>
          <w:rFonts w:ascii="Maiandra GD" w:hAnsi="Maiandra GD"/>
          <w:sz w:val="24"/>
          <w:szCs w:val="24"/>
        </w:rPr>
      </w:pPr>
      <w:r w:rsidRPr="00E26675">
        <w:rPr>
          <w:rFonts w:ascii="Maiandra GD" w:hAnsi="Maiandra GD"/>
          <w:b/>
          <w:sz w:val="24"/>
          <w:szCs w:val="24"/>
        </w:rPr>
        <w:t>Mr. Speaker Sir</w:t>
      </w:r>
      <w:r w:rsidRPr="00E26675">
        <w:rPr>
          <w:rFonts w:ascii="Maiandra GD" w:hAnsi="Maiandra GD"/>
          <w:sz w:val="24"/>
          <w:szCs w:val="24"/>
        </w:rPr>
        <w:t xml:space="preserve">, </w:t>
      </w:r>
    </w:p>
    <w:p w:rsidR="00F665AB" w:rsidRPr="00E26675" w:rsidRDefault="00F665AB" w:rsidP="00F665AB">
      <w:pPr>
        <w:widowControl/>
        <w:autoSpaceDE/>
        <w:autoSpaceDN/>
        <w:spacing w:after="150" w:line="276" w:lineRule="auto"/>
        <w:rPr>
          <w:rFonts w:ascii="Maiandra GD" w:hAnsi="Maiandra GD"/>
          <w:sz w:val="24"/>
          <w:szCs w:val="24"/>
        </w:rPr>
      </w:pPr>
      <w:r w:rsidRPr="00E26675">
        <w:rPr>
          <w:rFonts w:ascii="Maiandra GD" w:hAnsi="Maiandra GD"/>
          <w:sz w:val="24"/>
          <w:szCs w:val="24"/>
        </w:rPr>
        <w:t xml:space="preserve">In light of this, the Committee adopted this report as signed below and prays that the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 Assembly passes and adopts this report with the proposed amendments and </w:t>
      </w:r>
      <w:r w:rsidRPr="00E26675">
        <w:rPr>
          <w:rFonts w:ascii="Maiandra GD" w:hAnsi="Maiandra GD"/>
          <w:sz w:val="24"/>
          <w:szCs w:val="24"/>
        </w:rPr>
        <w:lastRenderedPageBreak/>
        <w:t>recommendations, as a vital step toward realizing our shared vision of a people-centered government and an empowered community in our County.</w:t>
      </w:r>
    </w:p>
    <w:p w:rsidR="00F665AB" w:rsidRPr="00E26675" w:rsidRDefault="00F665AB" w:rsidP="00E05374">
      <w:pPr>
        <w:rPr>
          <w:rFonts w:ascii="Maiandra GD" w:hAnsi="Maiandra GD"/>
          <w:sz w:val="24"/>
          <w:szCs w:val="24"/>
        </w:rPr>
      </w:pPr>
    </w:p>
    <w:p w:rsidR="00E05374" w:rsidRPr="00E26675" w:rsidRDefault="00E05374" w:rsidP="00E05374">
      <w:pPr>
        <w:rPr>
          <w:rFonts w:ascii="Maiandra GD" w:hAnsi="Maiandra GD"/>
          <w:sz w:val="24"/>
          <w:szCs w:val="24"/>
        </w:rPr>
      </w:pPr>
    </w:p>
    <w:tbl>
      <w:tblPr>
        <w:tblStyle w:val="TableGrid"/>
        <w:tblW w:w="0" w:type="auto"/>
        <w:tblLook w:val="04A0" w:firstRow="1" w:lastRow="0" w:firstColumn="1" w:lastColumn="0" w:noHBand="0" w:noVBand="1"/>
      </w:tblPr>
      <w:tblGrid>
        <w:gridCol w:w="1838"/>
        <w:gridCol w:w="2931"/>
        <w:gridCol w:w="2410"/>
        <w:gridCol w:w="2391"/>
      </w:tblGrid>
      <w:tr w:rsidR="00F72625" w:rsidRPr="00E26675">
        <w:tc>
          <w:tcPr>
            <w:tcW w:w="1838" w:type="dxa"/>
          </w:tcPr>
          <w:p w:rsidR="00F72625" w:rsidRPr="00E26675" w:rsidRDefault="008A5E0B">
            <w:pPr>
              <w:widowControl/>
              <w:autoSpaceDE/>
              <w:autoSpaceDN/>
              <w:spacing w:after="150" w:line="276" w:lineRule="auto"/>
              <w:rPr>
                <w:rFonts w:ascii="Maiandra GD" w:eastAsia="SimSun" w:hAnsi="Maiandra GD" w:cs="Times New Roman"/>
                <w:b/>
                <w:sz w:val="24"/>
                <w:szCs w:val="24"/>
              </w:rPr>
            </w:pPr>
            <w:r w:rsidRPr="00E26675">
              <w:rPr>
                <w:rFonts w:ascii="Maiandra GD" w:eastAsia="SimSun" w:hAnsi="Maiandra GD" w:cs="Times New Roman"/>
                <w:b/>
                <w:sz w:val="24"/>
                <w:szCs w:val="24"/>
              </w:rPr>
              <w:t>S/NO</w:t>
            </w:r>
          </w:p>
        </w:tc>
        <w:tc>
          <w:tcPr>
            <w:tcW w:w="2931" w:type="dxa"/>
          </w:tcPr>
          <w:p w:rsidR="00F72625" w:rsidRPr="00E26675" w:rsidRDefault="008A5E0B">
            <w:pPr>
              <w:widowControl/>
              <w:autoSpaceDE/>
              <w:autoSpaceDN/>
              <w:spacing w:after="150" w:line="276" w:lineRule="auto"/>
              <w:rPr>
                <w:rFonts w:ascii="Maiandra GD" w:eastAsia="SimSun" w:hAnsi="Maiandra GD" w:cs="Times New Roman"/>
                <w:b/>
                <w:sz w:val="24"/>
                <w:szCs w:val="24"/>
              </w:rPr>
            </w:pPr>
            <w:r w:rsidRPr="00E26675">
              <w:rPr>
                <w:rFonts w:ascii="Maiandra GD" w:eastAsia="SimSun" w:hAnsi="Maiandra GD" w:cs="Times New Roman"/>
                <w:b/>
                <w:sz w:val="24"/>
                <w:szCs w:val="24"/>
              </w:rPr>
              <w:t>NAME</w:t>
            </w:r>
          </w:p>
        </w:tc>
        <w:tc>
          <w:tcPr>
            <w:tcW w:w="2410" w:type="dxa"/>
          </w:tcPr>
          <w:p w:rsidR="00F72625" w:rsidRPr="00E26675" w:rsidRDefault="008A5E0B">
            <w:pPr>
              <w:widowControl/>
              <w:autoSpaceDE/>
              <w:autoSpaceDN/>
              <w:spacing w:after="150" w:line="276" w:lineRule="auto"/>
              <w:rPr>
                <w:rFonts w:ascii="Maiandra GD" w:eastAsia="SimSun" w:hAnsi="Maiandra GD" w:cs="Times New Roman"/>
                <w:b/>
                <w:sz w:val="24"/>
                <w:szCs w:val="24"/>
              </w:rPr>
            </w:pPr>
            <w:r w:rsidRPr="00E26675">
              <w:rPr>
                <w:rFonts w:ascii="Maiandra GD" w:eastAsia="SimSun" w:hAnsi="Maiandra GD" w:cs="Times New Roman"/>
                <w:b/>
                <w:sz w:val="24"/>
                <w:szCs w:val="24"/>
              </w:rPr>
              <w:t>DESIGNATION</w:t>
            </w:r>
          </w:p>
        </w:tc>
        <w:tc>
          <w:tcPr>
            <w:tcW w:w="2391" w:type="dxa"/>
          </w:tcPr>
          <w:p w:rsidR="00F72625" w:rsidRPr="00E26675" w:rsidRDefault="008A5E0B">
            <w:pPr>
              <w:widowControl/>
              <w:autoSpaceDE/>
              <w:autoSpaceDN/>
              <w:spacing w:after="150" w:line="276" w:lineRule="auto"/>
              <w:rPr>
                <w:rFonts w:ascii="Maiandra GD" w:eastAsia="SimSun" w:hAnsi="Maiandra GD" w:cs="Times New Roman"/>
                <w:b/>
                <w:sz w:val="24"/>
                <w:szCs w:val="24"/>
              </w:rPr>
            </w:pPr>
            <w:r w:rsidRPr="00E26675">
              <w:rPr>
                <w:rFonts w:ascii="Maiandra GD" w:eastAsia="SimSun" w:hAnsi="Maiandra GD" w:cs="Times New Roman"/>
                <w:b/>
                <w:sz w:val="24"/>
                <w:szCs w:val="24"/>
              </w:rPr>
              <w:t>SIGNATURE</w:t>
            </w:r>
          </w:p>
        </w:tc>
      </w:tr>
      <w:tr w:rsidR="00F72625" w:rsidRPr="00E26675">
        <w:tc>
          <w:tcPr>
            <w:tcW w:w="1838" w:type="dxa"/>
          </w:tcPr>
          <w:p w:rsidR="00F72625" w:rsidRPr="00E26675" w:rsidRDefault="00F72625" w:rsidP="00E6670D">
            <w:pPr>
              <w:pStyle w:val="ListParagraph"/>
              <w:numPr>
                <w:ilvl w:val="0"/>
                <w:numId w:val="2"/>
              </w:numPr>
              <w:spacing w:after="150"/>
              <w:rPr>
                <w:rFonts w:ascii="Maiandra GD" w:hAnsi="Maiandra GD" w:cs="Times New Roman"/>
                <w:sz w:val="24"/>
                <w:szCs w:val="24"/>
              </w:rPr>
            </w:pPr>
          </w:p>
        </w:tc>
        <w:tc>
          <w:tcPr>
            <w:tcW w:w="2931" w:type="dxa"/>
          </w:tcPr>
          <w:p w:rsidR="00F72625" w:rsidRPr="00E26675" w:rsidRDefault="008A5E0B">
            <w:pPr>
              <w:widowControl/>
              <w:autoSpaceDE/>
              <w:autoSpaceDN/>
              <w:spacing w:after="150" w:line="276" w:lineRule="auto"/>
              <w:rPr>
                <w:rFonts w:ascii="Maiandra GD" w:eastAsia="SimSun" w:hAnsi="Maiandra GD" w:cs="Times New Roman"/>
                <w:sz w:val="24"/>
                <w:szCs w:val="24"/>
              </w:rPr>
            </w:pPr>
            <w:r w:rsidRPr="00E26675">
              <w:rPr>
                <w:rFonts w:ascii="Maiandra GD" w:hAnsi="Maiandra GD"/>
                <w:color w:val="000000"/>
                <w:sz w:val="24"/>
                <w:szCs w:val="24"/>
              </w:rPr>
              <w:t xml:space="preserve">Hon. Amina Ibrahim Mohamed </w:t>
            </w:r>
          </w:p>
        </w:tc>
        <w:tc>
          <w:tcPr>
            <w:tcW w:w="2410" w:type="dxa"/>
          </w:tcPr>
          <w:p w:rsidR="00F72625" w:rsidRPr="00E26675" w:rsidRDefault="008A5E0B">
            <w:pPr>
              <w:widowControl/>
              <w:autoSpaceDE/>
              <w:autoSpaceDN/>
              <w:spacing w:after="150" w:line="276" w:lineRule="auto"/>
              <w:rPr>
                <w:rFonts w:ascii="Maiandra GD" w:eastAsia="SimSun" w:hAnsi="Maiandra GD" w:cs="Times New Roman"/>
                <w:sz w:val="24"/>
                <w:szCs w:val="24"/>
              </w:rPr>
            </w:pPr>
            <w:r w:rsidRPr="00E26675">
              <w:rPr>
                <w:rFonts w:ascii="Maiandra GD" w:hAnsi="Maiandra GD"/>
                <w:color w:val="000000"/>
                <w:sz w:val="24"/>
                <w:szCs w:val="24"/>
              </w:rPr>
              <w:t>Chairperson</w:t>
            </w:r>
          </w:p>
        </w:tc>
        <w:tc>
          <w:tcPr>
            <w:tcW w:w="2391" w:type="dxa"/>
          </w:tcPr>
          <w:p w:rsidR="00F72625" w:rsidRPr="00E26675" w:rsidRDefault="00F72625">
            <w:pPr>
              <w:widowControl/>
              <w:autoSpaceDE/>
              <w:autoSpaceDN/>
              <w:spacing w:after="150" w:line="276" w:lineRule="auto"/>
              <w:rPr>
                <w:rFonts w:ascii="Maiandra GD" w:eastAsia="SimSun" w:hAnsi="Maiandra GD" w:cs="Times New Roman"/>
                <w:sz w:val="24"/>
                <w:szCs w:val="24"/>
              </w:rPr>
            </w:pPr>
          </w:p>
        </w:tc>
      </w:tr>
      <w:tr w:rsidR="00F72625" w:rsidRPr="00E26675">
        <w:tc>
          <w:tcPr>
            <w:tcW w:w="1838" w:type="dxa"/>
          </w:tcPr>
          <w:p w:rsidR="00F72625" w:rsidRPr="00E26675" w:rsidRDefault="00F72625" w:rsidP="00E6670D">
            <w:pPr>
              <w:pStyle w:val="ListParagraph"/>
              <w:numPr>
                <w:ilvl w:val="0"/>
                <w:numId w:val="2"/>
              </w:numPr>
              <w:spacing w:after="150"/>
              <w:rPr>
                <w:rFonts w:ascii="Maiandra GD" w:hAnsi="Maiandra GD" w:cs="Times New Roman"/>
                <w:sz w:val="24"/>
                <w:szCs w:val="24"/>
              </w:rPr>
            </w:pPr>
          </w:p>
        </w:tc>
        <w:tc>
          <w:tcPr>
            <w:tcW w:w="2931" w:type="dxa"/>
          </w:tcPr>
          <w:p w:rsidR="00F72625" w:rsidRPr="00E26675" w:rsidRDefault="008A5E0B">
            <w:pPr>
              <w:widowControl/>
              <w:autoSpaceDE/>
              <w:autoSpaceDN/>
              <w:spacing w:after="150" w:line="276" w:lineRule="auto"/>
              <w:rPr>
                <w:rFonts w:ascii="Maiandra GD" w:eastAsia="SimSun" w:hAnsi="Maiandra GD" w:cs="Times New Roman"/>
                <w:sz w:val="24"/>
                <w:szCs w:val="24"/>
              </w:rPr>
            </w:pPr>
            <w:r w:rsidRPr="00E26675">
              <w:rPr>
                <w:rFonts w:ascii="Maiandra GD" w:hAnsi="Maiandra GD"/>
                <w:color w:val="000000"/>
                <w:sz w:val="24"/>
                <w:szCs w:val="24"/>
              </w:rPr>
              <w:t xml:space="preserve">Hon. Mariam Abdi Mohamed </w:t>
            </w:r>
          </w:p>
        </w:tc>
        <w:tc>
          <w:tcPr>
            <w:tcW w:w="2410" w:type="dxa"/>
          </w:tcPr>
          <w:p w:rsidR="00F72625" w:rsidRPr="00E26675" w:rsidRDefault="008A5E0B">
            <w:pPr>
              <w:widowControl/>
              <w:autoSpaceDE/>
              <w:autoSpaceDN/>
              <w:spacing w:after="150" w:line="276" w:lineRule="auto"/>
              <w:rPr>
                <w:rFonts w:ascii="Maiandra GD" w:eastAsia="SimSun" w:hAnsi="Maiandra GD" w:cs="Times New Roman"/>
                <w:sz w:val="24"/>
                <w:szCs w:val="24"/>
              </w:rPr>
            </w:pPr>
            <w:r w:rsidRPr="00E26675">
              <w:rPr>
                <w:rFonts w:ascii="Maiandra GD" w:hAnsi="Maiandra GD"/>
                <w:color w:val="000000"/>
                <w:sz w:val="24"/>
                <w:szCs w:val="24"/>
              </w:rPr>
              <w:t>Vice Chairperson</w:t>
            </w:r>
          </w:p>
        </w:tc>
        <w:tc>
          <w:tcPr>
            <w:tcW w:w="2391" w:type="dxa"/>
          </w:tcPr>
          <w:p w:rsidR="00F72625" w:rsidRPr="00E26675" w:rsidRDefault="00F72625">
            <w:pPr>
              <w:widowControl/>
              <w:autoSpaceDE/>
              <w:autoSpaceDN/>
              <w:spacing w:after="150" w:line="276" w:lineRule="auto"/>
              <w:rPr>
                <w:rFonts w:ascii="Maiandra GD" w:eastAsia="SimSun" w:hAnsi="Maiandra GD" w:cs="Times New Roman"/>
                <w:sz w:val="24"/>
                <w:szCs w:val="24"/>
              </w:rPr>
            </w:pPr>
          </w:p>
        </w:tc>
      </w:tr>
      <w:tr w:rsidR="00F72625" w:rsidRPr="00E26675">
        <w:tc>
          <w:tcPr>
            <w:tcW w:w="1838" w:type="dxa"/>
          </w:tcPr>
          <w:p w:rsidR="00F72625" w:rsidRPr="00E26675" w:rsidRDefault="00F72625" w:rsidP="00E6670D">
            <w:pPr>
              <w:pStyle w:val="ListParagraph"/>
              <w:numPr>
                <w:ilvl w:val="0"/>
                <w:numId w:val="2"/>
              </w:numPr>
              <w:spacing w:after="150"/>
              <w:rPr>
                <w:rFonts w:ascii="Maiandra GD" w:hAnsi="Maiandra GD" w:cs="Times New Roman"/>
                <w:sz w:val="24"/>
                <w:szCs w:val="24"/>
              </w:rPr>
            </w:pPr>
          </w:p>
        </w:tc>
        <w:tc>
          <w:tcPr>
            <w:tcW w:w="2931" w:type="dxa"/>
          </w:tcPr>
          <w:p w:rsidR="00F72625" w:rsidRPr="00E26675" w:rsidRDefault="008A5E0B">
            <w:pPr>
              <w:widowControl/>
              <w:autoSpaceDE/>
              <w:autoSpaceDN/>
              <w:spacing w:after="150" w:line="276" w:lineRule="auto"/>
              <w:rPr>
                <w:rFonts w:ascii="Maiandra GD" w:eastAsia="SimSun" w:hAnsi="Maiandra GD" w:cs="Times New Roman"/>
                <w:sz w:val="24"/>
                <w:szCs w:val="24"/>
              </w:rPr>
            </w:pPr>
            <w:r w:rsidRPr="00E26675">
              <w:rPr>
                <w:rFonts w:ascii="Maiandra GD" w:hAnsi="Maiandra GD"/>
                <w:color w:val="000000"/>
                <w:sz w:val="24"/>
                <w:szCs w:val="24"/>
              </w:rPr>
              <w:t xml:space="preserve">Hon. </w:t>
            </w:r>
            <w:proofErr w:type="spellStart"/>
            <w:r w:rsidRPr="00E26675">
              <w:rPr>
                <w:rFonts w:ascii="Maiandra GD" w:hAnsi="Maiandra GD"/>
                <w:color w:val="000000"/>
                <w:sz w:val="24"/>
                <w:szCs w:val="24"/>
              </w:rPr>
              <w:t>Abdirahim</w:t>
            </w:r>
            <w:proofErr w:type="spellEnd"/>
            <w:r w:rsidRPr="00E26675">
              <w:rPr>
                <w:rFonts w:ascii="Maiandra GD" w:hAnsi="Maiandra GD"/>
                <w:color w:val="000000"/>
                <w:sz w:val="24"/>
                <w:szCs w:val="24"/>
              </w:rPr>
              <w:t xml:space="preserve"> Farah </w:t>
            </w:r>
          </w:p>
        </w:tc>
        <w:tc>
          <w:tcPr>
            <w:tcW w:w="2410" w:type="dxa"/>
          </w:tcPr>
          <w:p w:rsidR="00F72625" w:rsidRPr="00E26675" w:rsidRDefault="008A5E0B">
            <w:pPr>
              <w:widowControl/>
              <w:autoSpaceDE/>
              <w:autoSpaceDN/>
              <w:spacing w:after="150" w:line="276" w:lineRule="auto"/>
              <w:rPr>
                <w:rFonts w:ascii="Maiandra GD" w:eastAsia="SimSun" w:hAnsi="Maiandra GD" w:cs="Times New Roman"/>
                <w:sz w:val="24"/>
                <w:szCs w:val="24"/>
              </w:rPr>
            </w:pPr>
            <w:r w:rsidRPr="00E26675">
              <w:rPr>
                <w:rFonts w:ascii="Maiandra GD" w:eastAsia="SimSun" w:hAnsi="Maiandra GD" w:cs="Times New Roman"/>
                <w:sz w:val="24"/>
                <w:szCs w:val="24"/>
              </w:rPr>
              <w:t>Member</w:t>
            </w:r>
          </w:p>
        </w:tc>
        <w:tc>
          <w:tcPr>
            <w:tcW w:w="2391" w:type="dxa"/>
          </w:tcPr>
          <w:p w:rsidR="00F72625" w:rsidRPr="00E26675" w:rsidRDefault="00F72625">
            <w:pPr>
              <w:widowControl/>
              <w:autoSpaceDE/>
              <w:autoSpaceDN/>
              <w:spacing w:after="150" w:line="276" w:lineRule="auto"/>
              <w:rPr>
                <w:rFonts w:ascii="Maiandra GD" w:eastAsia="SimSun" w:hAnsi="Maiandra GD" w:cs="Times New Roman"/>
                <w:sz w:val="24"/>
                <w:szCs w:val="24"/>
              </w:rPr>
            </w:pPr>
          </w:p>
        </w:tc>
      </w:tr>
      <w:tr w:rsidR="00F72625" w:rsidRPr="00E26675">
        <w:tc>
          <w:tcPr>
            <w:tcW w:w="1838" w:type="dxa"/>
          </w:tcPr>
          <w:p w:rsidR="00F72625" w:rsidRPr="00E26675" w:rsidRDefault="00F72625" w:rsidP="00E6670D">
            <w:pPr>
              <w:pStyle w:val="ListParagraph"/>
              <w:numPr>
                <w:ilvl w:val="0"/>
                <w:numId w:val="2"/>
              </w:numPr>
              <w:spacing w:after="150"/>
              <w:rPr>
                <w:rFonts w:ascii="Maiandra GD" w:hAnsi="Maiandra GD" w:cs="Times New Roman"/>
                <w:sz w:val="24"/>
                <w:szCs w:val="24"/>
              </w:rPr>
            </w:pPr>
          </w:p>
        </w:tc>
        <w:tc>
          <w:tcPr>
            <w:tcW w:w="2931" w:type="dxa"/>
          </w:tcPr>
          <w:p w:rsidR="00F72625" w:rsidRPr="00E26675" w:rsidRDefault="008A5E0B">
            <w:pPr>
              <w:widowControl/>
              <w:autoSpaceDE/>
              <w:autoSpaceDN/>
              <w:spacing w:after="150" w:line="276" w:lineRule="auto"/>
              <w:rPr>
                <w:rFonts w:ascii="Maiandra GD" w:eastAsia="SimSun" w:hAnsi="Maiandra GD" w:cs="Times New Roman"/>
                <w:sz w:val="24"/>
                <w:szCs w:val="24"/>
              </w:rPr>
            </w:pPr>
            <w:r w:rsidRPr="00E26675">
              <w:rPr>
                <w:rFonts w:ascii="Maiandra GD" w:hAnsi="Maiandra GD"/>
                <w:color w:val="000000"/>
                <w:sz w:val="24"/>
                <w:szCs w:val="24"/>
              </w:rPr>
              <w:t xml:space="preserve">Hon. </w:t>
            </w:r>
            <w:proofErr w:type="spellStart"/>
            <w:r w:rsidRPr="00E26675">
              <w:rPr>
                <w:rFonts w:ascii="Maiandra GD" w:hAnsi="Maiandra GD"/>
                <w:color w:val="000000"/>
                <w:sz w:val="24"/>
                <w:szCs w:val="24"/>
              </w:rPr>
              <w:t>Fardowsa</w:t>
            </w:r>
            <w:proofErr w:type="spellEnd"/>
            <w:r w:rsidRPr="00E26675">
              <w:rPr>
                <w:rFonts w:ascii="Maiandra GD" w:hAnsi="Maiandra GD"/>
                <w:color w:val="000000"/>
                <w:sz w:val="24"/>
                <w:szCs w:val="24"/>
              </w:rPr>
              <w:t xml:space="preserve"> </w:t>
            </w:r>
            <w:proofErr w:type="spellStart"/>
            <w:r w:rsidRPr="00E26675">
              <w:rPr>
                <w:rFonts w:ascii="Maiandra GD" w:hAnsi="Maiandra GD"/>
                <w:color w:val="000000"/>
                <w:sz w:val="24"/>
                <w:szCs w:val="24"/>
              </w:rPr>
              <w:t>Abdullahi</w:t>
            </w:r>
            <w:proofErr w:type="spellEnd"/>
            <w:r w:rsidRPr="00E26675">
              <w:rPr>
                <w:rFonts w:ascii="Maiandra GD" w:hAnsi="Maiandra GD"/>
                <w:color w:val="000000"/>
                <w:sz w:val="24"/>
                <w:szCs w:val="24"/>
              </w:rPr>
              <w:t xml:space="preserve"> Mohamed </w:t>
            </w:r>
          </w:p>
        </w:tc>
        <w:tc>
          <w:tcPr>
            <w:tcW w:w="2410" w:type="dxa"/>
          </w:tcPr>
          <w:p w:rsidR="00F72625" w:rsidRPr="00E26675" w:rsidRDefault="008A5E0B">
            <w:pPr>
              <w:spacing w:line="276" w:lineRule="auto"/>
              <w:rPr>
                <w:rFonts w:ascii="Maiandra GD" w:hAnsi="Maiandra GD"/>
                <w:sz w:val="24"/>
                <w:szCs w:val="24"/>
              </w:rPr>
            </w:pPr>
            <w:r w:rsidRPr="00E26675">
              <w:rPr>
                <w:rFonts w:ascii="Maiandra GD" w:eastAsia="SimSun" w:hAnsi="Maiandra GD" w:cs="Times New Roman"/>
                <w:sz w:val="24"/>
                <w:szCs w:val="24"/>
              </w:rPr>
              <w:t>Member</w:t>
            </w:r>
          </w:p>
        </w:tc>
        <w:tc>
          <w:tcPr>
            <w:tcW w:w="2391" w:type="dxa"/>
          </w:tcPr>
          <w:p w:rsidR="00F72625" w:rsidRPr="00E26675" w:rsidRDefault="00F72625">
            <w:pPr>
              <w:widowControl/>
              <w:autoSpaceDE/>
              <w:autoSpaceDN/>
              <w:spacing w:after="150" w:line="276" w:lineRule="auto"/>
              <w:rPr>
                <w:rFonts w:ascii="Maiandra GD" w:eastAsia="SimSun" w:hAnsi="Maiandra GD" w:cs="Times New Roman"/>
                <w:sz w:val="24"/>
                <w:szCs w:val="24"/>
              </w:rPr>
            </w:pPr>
          </w:p>
        </w:tc>
      </w:tr>
      <w:tr w:rsidR="00F72625" w:rsidRPr="00E26675">
        <w:tc>
          <w:tcPr>
            <w:tcW w:w="1838" w:type="dxa"/>
          </w:tcPr>
          <w:p w:rsidR="00F72625" w:rsidRPr="00E26675" w:rsidRDefault="00F72625" w:rsidP="00E6670D">
            <w:pPr>
              <w:pStyle w:val="ListParagraph"/>
              <w:numPr>
                <w:ilvl w:val="0"/>
                <w:numId w:val="2"/>
              </w:numPr>
              <w:spacing w:after="150"/>
              <w:rPr>
                <w:rFonts w:ascii="Maiandra GD" w:hAnsi="Maiandra GD" w:cs="Times New Roman"/>
                <w:sz w:val="24"/>
                <w:szCs w:val="24"/>
              </w:rPr>
            </w:pPr>
          </w:p>
        </w:tc>
        <w:tc>
          <w:tcPr>
            <w:tcW w:w="2931" w:type="dxa"/>
          </w:tcPr>
          <w:p w:rsidR="00F72625" w:rsidRPr="00E26675" w:rsidRDefault="008A5E0B">
            <w:pPr>
              <w:widowControl/>
              <w:autoSpaceDE/>
              <w:autoSpaceDN/>
              <w:spacing w:after="150" w:line="276" w:lineRule="auto"/>
              <w:rPr>
                <w:rFonts w:ascii="Maiandra GD" w:eastAsia="SimSun" w:hAnsi="Maiandra GD" w:cs="Times New Roman"/>
                <w:sz w:val="24"/>
                <w:szCs w:val="24"/>
              </w:rPr>
            </w:pPr>
            <w:r w:rsidRPr="00E26675">
              <w:rPr>
                <w:rFonts w:ascii="Maiandra GD" w:hAnsi="Maiandra GD"/>
                <w:color w:val="000000"/>
                <w:sz w:val="24"/>
                <w:szCs w:val="24"/>
              </w:rPr>
              <w:t>Hon. Rashid Billow Adam</w:t>
            </w:r>
          </w:p>
        </w:tc>
        <w:tc>
          <w:tcPr>
            <w:tcW w:w="2410" w:type="dxa"/>
          </w:tcPr>
          <w:p w:rsidR="00F72625" w:rsidRPr="00E26675" w:rsidRDefault="008A5E0B">
            <w:pPr>
              <w:spacing w:line="276" w:lineRule="auto"/>
              <w:rPr>
                <w:rFonts w:ascii="Maiandra GD" w:hAnsi="Maiandra GD"/>
                <w:sz w:val="24"/>
                <w:szCs w:val="24"/>
              </w:rPr>
            </w:pPr>
            <w:r w:rsidRPr="00E26675">
              <w:rPr>
                <w:rFonts w:ascii="Maiandra GD" w:eastAsia="SimSun" w:hAnsi="Maiandra GD" w:cs="Times New Roman"/>
                <w:sz w:val="24"/>
                <w:szCs w:val="24"/>
              </w:rPr>
              <w:t>Member</w:t>
            </w:r>
          </w:p>
        </w:tc>
        <w:tc>
          <w:tcPr>
            <w:tcW w:w="2391" w:type="dxa"/>
          </w:tcPr>
          <w:p w:rsidR="00F72625" w:rsidRPr="00E26675" w:rsidRDefault="00F72625">
            <w:pPr>
              <w:widowControl/>
              <w:autoSpaceDE/>
              <w:autoSpaceDN/>
              <w:spacing w:after="150" w:line="276" w:lineRule="auto"/>
              <w:rPr>
                <w:rFonts w:ascii="Maiandra GD" w:eastAsia="SimSun" w:hAnsi="Maiandra GD" w:cs="Times New Roman"/>
                <w:sz w:val="24"/>
                <w:szCs w:val="24"/>
              </w:rPr>
            </w:pPr>
          </w:p>
        </w:tc>
      </w:tr>
      <w:tr w:rsidR="00F72625" w:rsidRPr="00E26675">
        <w:tc>
          <w:tcPr>
            <w:tcW w:w="1838" w:type="dxa"/>
          </w:tcPr>
          <w:p w:rsidR="00F72625" w:rsidRPr="00E26675" w:rsidRDefault="00F72625" w:rsidP="00E6670D">
            <w:pPr>
              <w:pStyle w:val="ListParagraph"/>
              <w:numPr>
                <w:ilvl w:val="0"/>
                <w:numId w:val="2"/>
              </w:numPr>
              <w:spacing w:after="150"/>
              <w:rPr>
                <w:rFonts w:ascii="Maiandra GD" w:hAnsi="Maiandra GD" w:cs="Times New Roman"/>
                <w:sz w:val="24"/>
                <w:szCs w:val="24"/>
              </w:rPr>
            </w:pPr>
          </w:p>
        </w:tc>
        <w:tc>
          <w:tcPr>
            <w:tcW w:w="2931" w:type="dxa"/>
          </w:tcPr>
          <w:p w:rsidR="00F72625" w:rsidRPr="00E26675" w:rsidRDefault="008A5E0B">
            <w:pPr>
              <w:widowControl/>
              <w:autoSpaceDE/>
              <w:autoSpaceDN/>
              <w:spacing w:after="150" w:line="276" w:lineRule="auto"/>
              <w:rPr>
                <w:rFonts w:ascii="Maiandra GD" w:eastAsia="SimSun" w:hAnsi="Maiandra GD" w:cs="Times New Roman"/>
                <w:sz w:val="24"/>
                <w:szCs w:val="24"/>
              </w:rPr>
            </w:pPr>
            <w:r w:rsidRPr="00E26675">
              <w:rPr>
                <w:rFonts w:ascii="Maiandra GD" w:hAnsi="Maiandra GD"/>
                <w:color w:val="000000"/>
                <w:sz w:val="24"/>
                <w:szCs w:val="24"/>
              </w:rPr>
              <w:t xml:space="preserve">Hon. </w:t>
            </w:r>
            <w:proofErr w:type="spellStart"/>
            <w:r w:rsidRPr="00E26675">
              <w:rPr>
                <w:rFonts w:ascii="Maiandra GD" w:hAnsi="Maiandra GD"/>
                <w:color w:val="000000"/>
                <w:sz w:val="24"/>
                <w:szCs w:val="24"/>
              </w:rPr>
              <w:t>Umulkatum</w:t>
            </w:r>
            <w:proofErr w:type="spellEnd"/>
            <w:r w:rsidRPr="00E26675">
              <w:rPr>
                <w:rFonts w:ascii="Maiandra GD" w:hAnsi="Maiandra GD"/>
                <w:color w:val="000000"/>
                <w:sz w:val="24"/>
                <w:szCs w:val="24"/>
              </w:rPr>
              <w:t xml:space="preserve"> </w:t>
            </w:r>
            <w:proofErr w:type="spellStart"/>
            <w:r w:rsidRPr="00E26675">
              <w:rPr>
                <w:rFonts w:ascii="Maiandra GD" w:hAnsi="Maiandra GD"/>
                <w:color w:val="000000"/>
                <w:sz w:val="24"/>
                <w:szCs w:val="24"/>
              </w:rPr>
              <w:t>Abdisalan</w:t>
            </w:r>
            <w:proofErr w:type="spellEnd"/>
            <w:r w:rsidRPr="00E26675">
              <w:rPr>
                <w:rFonts w:ascii="Maiandra GD" w:hAnsi="Maiandra GD"/>
                <w:color w:val="000000"/>
                <w:sz w:val="24"/>
                <w:szCs w:val="24"/>
              </w:rPr>
              <w:t xml:space="preserve"> </w:t>
            </w:r>
          </w:p>
        </w:tc>
        <w:tc>
          <w:tcPr>
            <w:tcW w:w="2410" w:type="dxa"/>
          </w:tcPr>
          <w:p w:rsidR="00F72625" w:rsidRPr="00E26675" w:rsidRDefault="008A5E0B">
            <w:pPr>
              <w:spacing w:line="276" w:lineRule="auto"/>
              <w:rPr>
                <w:rFonts w:ascii="Maiandra GD" w:hAnsi="Maiandra GD"/>
                <w:sz w:val="24"/>
                <w:szCs w:val="24"/>
              </w:rPr>
            </w:pPr>
            <w:r w:rsidRPr="00E26675">
              <w:rPr>
                <w:rFonts w:ascii="Maiandra GD" w:eastAsia="SimSun" w:hAnsi="Maiandra GD" w:cs="Times New Roman"/>
                <w:sz w:val="24"/>
                <w:szCs w:val="24"/>
              </w:rPr>
              <w:t>Member</w:t>
            </w:r>
          </w:p>
        </w:tc>
        <w:tc>
          <w:tcPr>
            <w:tcW w:w="2391" w:type="dxa"/>
          </w:tcPr>
          <w:p w:rsidR="00F72625" w:rsidRPr="00E26675" w:rsidRDefault="00F72625">
            <w:pPr>
              <w:widowControl/>
              <w:autoSpaceDE/>
              <w:autoSpaceDN/>
              <w:spacing w:after="150" w:line="276" w:lineRule="auto"/>
              <w:rPr>
                <w:rFonts w:ascii="Maiandra GD" w:eastAsia="SimSun" w:hAnsi="Maiandra GD" w:cs="Times New Roman"/>
                <w:sz w:val="24"/>
                <w:szCs w:val="24"/>
              </w:rPr>
            </w:pPr>
          </w:p>
        </w:tc>
      </w:tr>
      <w:tr w:rsidR="00F72625" w:rsidRPr="00E26675">
        <w:tc>
          <w:tcPr>
            <w:tcW w:w="1838" w:type="dxa"/>
          </w:tcPr>
          <w:p w:rsidR="00F72625" w:rsidRPr="00E26675" w:rsidRDefault="00F72625" w:rsidP="00E6670D">
            <w:pPr>
              <w:pStyle w:val="ListParagraph"/>
              <w:numPr>
                <w:ilvl w:val="0"/>
                <w:numId w:val="2"/>
              </w:numPr>
              <w:spacing w:after="150"/>
              <w:rPr>
                <w:rFonts w:ascii="Maiandra GD" w:hAnsi="Maiandra GD" w:cs="Times New Roman"/>
                <w:sz w:val="24"/>
                <w:szCs w:val="24"/>
              </w:rPr>
            </w:pPr>
          </w:p>
        </w:tc>
        <w:tc>
          <w:tcPr>
            <w:tcW w:w="2931" w:type="dxa"/>
          </w:tcPr>
          <w:p w:rsidR="00F72625" w:rsidRPr="00E26675" w:rsidRDefault="008A5E0B">
            <w:pPr>
              <w:widowControl/>
              <w:autoSpaceDE/>
              <w:autoSpaceDN/>
              <w:spacing w:after="150" w:line="276" w:lineRule="auto"/>
              <w:rPr>
                <w:rFonts w:ascii="Maiandra GD" w:hAnsi="Maiandra GD"/>
                <w:sz w:val="24"/>
                <w:szCs w:val="24"/>
              </w:rPr>
            </w:pPr>
            <w:r w:rsidRPr="00E26675">
              <w:rPr>
                <w:rFonts w:ascii="Maiandra GD" w:hAnsi="Maiandra GD"/>
                <w:color w:val="000000"/>
                <w:sz w:val="24"/>
                <w:szCs w:val="24"/>
              </w:rPr>
              <w:t xml:space="preserve">Hon. Aden Abdi </w:t>
            </w:r>
            <w:proofErr w:type="spellStart"/>
            <w:r w:rsidRPr="00E26675">
              <w:rPr>
                <w:rFonts w:ascii="Maiandra GD" w:hAnsi="Maiandra GD"/>
                <w:color w:val="000000"/>
                <w:sz w:val="24"/>
                <w:szCs w:val="24"/>
              </w:rPr>
              <w:t>Bulle</w:t>
            </w:r>
            <w:proofErr w:type="spellEnd"/>
            <w:r w:rsidRPr="00E26675">
              <w:rPr>
                <w:rFonts w:ascii="Maiandra GD" w:hAnsi="Maiandra GD"/>
                <w:color w:val="000000"/>
                <w:sz w:val="24"/>
                <w:szCs w:val="24"/>
              </w:rPr>
              <w:t xml:space="preserve"> </w:t>
            </w:r>
          </w:p>
        </w:tc>
        <w:tc>
          <w:tcPr>
            <w:tcW w:w="2410" w:type="dxa"/>
          </w:tcPr>
          <w:p w:rsidR="00F72625" w:rsidRPr="00E26675" w:rsidRDefault="008A5E0B">
            <w:pPr>
              <w:spacing w:line="276" w:lineRule="auto"/>
              <w:rPr>
                <w:rFonts w:ascii="Maiandra GD" w:hAnsi="Maiandra GD"/>
                <w:sz w:val="24"/>
                <w:szCs w:val="24"/>
              </w:rPr>
            </w:pPr>
            <w:r w:rsidRPr="00E26675">
              <w:rPr>
                <w:rFonts w:ascii="Maiandra GD" w:eastAsia="SimSun" w:hAnsi="Maiandra GD" w:cs="Times New Roman"/>
                <w:sz w:val="24"/>
                <w:szCs w:val="24"/>
              </w:rPr>
              <w:t>Member</w:t>
            </w:r>
          </w:p>
        </w:tc>
        <w:tc>
          <w:tcPr>
            <w:tcW w:w="2391" w:type="dxa"/>
          </w:tcPr>
          <w:p w:rsidR="00F72625" w:rsidRPr="00E26675" w:rsidRDefault="00F72625">
            <w:pPr>
              <w:widowControl/>
              <w:autoSpaceDE/>
              <w:autoSpaceDN/>
              <w:spacing w:after="150" w:line="276" w:lineRule="auto"/>
              <w:rPr>
                <w:rFonts w:ascii="Maiandra GD" w:eastAsia="SimSun" w:hAnsi="Maiandra GD" w:cs="Times New Roman"/>
                <w:sz w:val="24"/>
                <w:szCs w:val="24"/>
              </w:rPr>
            </w:pPr>
          </w:p>
        </w:tc>
      </w:tr>
    </w:tbl>
    <w:p w:rsidR="00F72625" w:rsidRPr="00E26675" w:rsidRDefault="00F72625">
      <w:pPr>
        <w:widowControl/>
        <w:autoSpaceDE/>
        <w:autoSpaceDN/>
        <w:spacing w:after="150" w:line="276" w:lineRule="auto"/>
        <w:rPr>
          <w:rFonts w:ascii="Maiandra GD" w:hAnsi="Maiandra GD"/>
          <w:sz w:val="24"/>
          <w:szCs w:val="24"/>
        </w:rPr>
      </w:pPr>
    </w:p>
    <w:p w:rsidR="00F72625" w:rsidRPr="00E26675" w:rsidRDefault="008A5E0B">
      <w:pPr>
        <w:widowControl/>
        <w:autoSpaceDE/>
        <w:autoSpaceDN/>
        <w:spacing w:after="150" w:line="276" w:lineRule="auto"/>
        <w:rPr>
          <w:rFonts w:ascii="Maiandra GD" w:hAnsi="Maiandra GD"/>
          <w:sz w:val="24"/>
          <w:szCs w:val="24"/>
        </w:rPr>
      </w:pPr>
      <w:r w:rsidRPr="00E26675">
        <w:rPr>
          <w:rFonts w:ascii="Maiandra GD" w:hAnsi="Maiandra GD"/>
          <w:b/>
          <w:sz w:val="24"/>
          <w:szCs w:val="24"/>
        </w:rPr>
        <w:t>Mr. Speaker Sir</w:t>
      </w:r>
      <w:r w:rsidRPr="00E26675">
        <w:rPr>
          <w:rFonts w:ascii="Maiandra GD" w:hAnsi="Maiandra GD"/>
          <w:sz w:val="24"/>
          <w:szCs w:val="24"/>
        </w:rPr>
        <w:t xml:space="preserve">, </w:t>
      </w:r>
      <w:r w:rsidR="00D63F8F" w:rsidRPr="00E26675">
        <w:rPr>
          <w:rFonts w:ascii="Maiandra GD" w:hAnsi="Maiandra GD"/>
          <w:sz w:val="24"/>
          <w:szCs w:val="24"/>
        </w:rPr>
        <w:t>we</w:t>
      </w:r>
      <w:r w:rsidRPr="00E26675">
        <w:rPr>
          <w:rFonts w:ascii="Maiandra GD" w:hAnsi="Maiandra GD"/>
          <w:sz w:val="24"/>
          <w:szCs w:val="24"/>
        </w:rPr>
        <w:t xml:space="preserve"> are excited to continue our collaboration with the community in this endeavor and look forward to the positive impact this legislation will have on our county's future.</w:t>
      </w:r>
    </w:p>
    <w:p w:rsidR="00F72625" w:rsidRPr="00E26675" w:rsidRDefault="008A5E0B">
      <w:pPr>
        <w:widowControl/>
        <w:autoSpaceDE/>
        <w:autoSpaceDN/>
        <w:spacing w:after="150" w:line="276" w:lineRule="auto"/>
        <w:rPr>
          <w:rFonts w:ascii="Maiandra GD" w:hAnsi="Maiandra GD"/>
          <w:sz w:val="24"/>
          <w:szCs w:val="24"/>
        </w:rPr>
      </w:pPr>
      <w:r w:rsidRPr="00E26675">
        <w:rPr>
          <w:rFonts w:ascii="Maiandra GD" w:hAnsi="Maiandra GD"/>
          <w:b/>
          <w:sz w:val="24"/>
          <w:szCs w:val="24"/>
        </w:rPr>
        <w:t>Mr. Speaker Sir</w:t>
      </w:r>
      <w:r w:rsidRPr="00E26675">
        <w:rPr>
          <w:rFonts w:ascii="Maiandra GD" w:hAnsi="Maiandra GD"/>
          <w:sz w:val="24"/>
          <w:szCs w:val="24"/>
        </w:rPr>
        <w:t xml:space="preserve">, </w:t>
      </w:r>
      <w:r w:rsidR="00D63F8F" w:rsidRPr="00E26675">
        <w:rPr>
          <w:rFonts w:ascii="Maiandra GD" w:hAnsi="Maiandra GD"/>
          <w:sz w:val="24"/>
          <w:szCs w:val="24"/>
        </w:rPr>
        <w:t>it</w:t>
      </w:r>
      <w:r w:rsidRPr="00E26675">
        <w:rPr>
          <w:rFonts w:ascii="Maiandra GD" w:hAnsi="Maiandra GD"/>
          <w:sz w:val="24"/>
          <w:szCs w:val="24"/>
        </w:rPr>
        <w:t xml:space="preserve"> is my humble prayer and privilege to present this comprehensive report to the esteemed members of the house. This report, stemming from the diligent efforts of the </w:t>
      </w:r>
      <w:proofErr w:type="spellStart"/>
      <w:r w:rsidRPr="00E26675">
        <w:rPr>
          <w:rFonts w:ascii="Maiandra GD" w:hAnsi="Maiandra GD"/>
          <w:sz w:val="24"/>
          <w:szCs w:val="24"/>
        </w:rPr>
        <w:t>Wajir</w:t>
      </w:r>
      <w:proofErr w:type="spellEnd"/>
      <w:r w:rsidRPr="00E26675">
        <w:rPr>
          <w:rFonts w:ascii="Maiandra GD" w:hAnsi="Maiandra GD"/>
          <w:sz w:val="24"/>
          <w:szCs w:val="24"/>
        </w:rPr>
        <w:t xml:space="preserve"> County Assembly Committee on</w:t>
      </w:r>
      <w:r w:rsidR="00054FB7" w:rsidRPr="00E26675">
        <w:rPr>
          <w:rFonts w:ascii="Maiandra GD" w:hAnsi="Maiandra GD"/>
          <w:sz w:val="24"/>
          <w:szCs w:val="24"/>
        </w:rPr>
        <w:t xml:space="preserve"> Gender, Culture, Children, Sports and Social Services</w:t>
      </w:r>
      <w:r w:rsidRPr="00E26675">
        <w:rPr>
          <w:rFonts w:ascii="Maiandra GD" w:hAnsi="Maiandra GD"/>
          <w:sz w:val="24"/>
          <w:szCs w:val="24"/>
        </w:rPr>
        <w:t>, represents the collective voice and aspirations of our community.</w:t>
      </w:r>
    </w:p>
    <w:p w:rsidR="00F72625" w:rsidRPr="00E26675" w:rsidRDefault="008A5E0B">
      <w:pPr>
        <w:widowControl/>
        <w:autoSpaceDE/>
        <w:autoSpaceDN/>
        <w:spacing w:after="150" w:line="276" w:lineRule="auto"/>
        <w:rPr>
          <w:rFonts w:ascii="Maiandra GD" w:hAnsi="Maiandra GD"/>
          <w:sz w:val="24"/>
          <w:szCs w:val="24"/>
        </w:rPr>
      </w:pPr>
      <w:r w:rsidRPr="00E26675">
        <w:rPr>
          <w:rFonts w:ascii="Maiandra GD" w:hAnsi="Maiandra GD"/>
          <w:b/>
          <w:sz w:val="24"/>
          <w:szCs w:val="24"/>
        </w:rPr>
        <w:t xml:space="preserve">Mr. Speaker </w:t>
      </w:r>
      <w:r w:rsidR="00D63F8F" w:rsidRPr="00E26675">
        <w:rPr>
          <w:rFonts w:ascii="Maiandra GD" w:hAnsi="Maiandra GD"/>
          <w:b/>
          <w:sz w:val="24"/>
          <w:szCs w:val="24"/>
        </w:rPr>
        <w:t>Sir,</w:t>
      </w:r>
      <w:r w:rsidR="00D63F8F" w:rsidRPr="00E26675">
        <w:rPr>
          <w:rFonts w:ascii="Maiandra GD" w:hAnsi="Maiandra GD"/>
          <w:sz w:val="24"/>
          <w:szCs w:val="24"/>
        </w:rPr>
        <w:t xml:space="preserve"> I</w:t>
      </w:r>
      <w:r w:rsidRPr="00E26675">
        <w:rPr>
          <w:rFonts w:ascii="Maiandra GD" w:hAnsi="Maiandra GD"/>
          <w:sz w:val="24"/>
          <w:szCs w:val="24"/>
        </w:rPr>
        <w:t xml:space="preserve"> beseech the house to pass and adopt this report, thereby taking a significant step towards the involvement and active participation of our people in the governance systems of the county. The active participation and valuable input of our community have guided the development of this legislation, and it is our duty to honor their trust and commitment.</w:t>
      </w:r>
    </w:p>
    <w:p w:rsidR="00F72625" w:rsidRPr="00E26675" w:rsidRDefault="008A5E0B">
      <w:pPr>
        <w:widowControl/>
        <w:autoSpaceDE/>
        <w:autoSpaceDN/>
        <w:spacing w:after="150" w:line="276" w:lineRule="auto"/>
        <w:rPr>
          <w:rFonts w:ascii="Maiandra GD" w:hAnsi="Maiandra GD"/>
          <w:b/>
          <w:sz w:val="24"/>
          <w:szCs w:val="24"/>
        </w:rPr>
      </w:pPr>
      <w:r w:rsidRPr="00E26675">
        <w:rPr>
          <w:rFonts w:ascii="Maiandra GD" w:hAnsi="Maiandra GD"/>
          <w:b/>
          <w:sz w:val="24"/>
          <w:szCs w:val="24"/>
        </w:rPr>
        <w:lastRenderedPageBreak/>
        <w:t>Thank you for your attention and consideration in this important matter and God bless us all.</w:t>
      </w:r>
    </w:p>
    <w:p w:rsidR="00E26675" w:rsidRPr="00E26675" w:rsidRDefault="00E26675">
      <w:pPr>
        <w:widowControl/>
        <w:autoSpaceDE/>
        <w:autoSpaceDN/>
        <w:spacing w:after="150" w:line="276" w:lineRule="auto"/>
        <w:rPr>
          <w:rFonts w:ascii="Maiandra GD" w:hAnsi="Maiandra GD"/>
          <w:b/>
          <w:sz w:val="24"/>
          <w:szCs w:val="24"/>
        </w:rPr>
      </w:pPr>
    </w:p>
    <w:p w:rsidR="00E26675" w:rsidRPr="00E26675" w:rsidRDefault="00092DA8" w:rsidP="00E26675">
      <w:pPr>
        <w:pStyle w:val="Heading1"/>
        <w:rPr>
          <w:rFonts w:ascii="Maiandra GD" w:hAnsi="Maiandra GD"/>
          <w:color w:val="auto"/>
          <w:sz w:val="24"/>
          <w:szCs w:val="24"/>
        </w:rPr>
      </w:pPr>
      <w:bookmarkStart w:id="30" w:name="_Toc214830077"/>
      <w:r>
        <w:rPr>
          <w:rFonts w:ascii="Maiandra GD" w:hAnsi="Maiandra GD"/>
          <w:color w:val="auto"/>
          <w:sz w:val="24"/>
          <w:szCs w:val="24"/>
        </w:rPr>
        <w:t>9</w:t>
      </w:r>
      <w:r w:rsidR="00E26675" w:rsidRPr="00E26675">
        <w:rPr>
          <w:rFonts w:ascii="Maiandra GD" w:hAnsi="Maiandra GD"/>
          <w:color w:val="auto"/>
          <w:sz w:val="24"/>
          <w:szCs w:val="24"/>
        </w:rPr>
        <w:t>.0 APPENDIXES</w:t>
      </w:r>
      <w:bookmarkEnd w:id="30"/>
    </w:p>
    <w:p w:rsidR="00E26675" w:rsidRPr="00E26675" w:rsidRDefault="00092DA8" w:rsidP="00E26675">
      <w:pPr>
        <w:pStyle w:val="Heading2"/>
        <w:rPr>
          <w:rFonts w:ascii="Maiandra GD" w:hAnsi="Maiandra GD"/>
          <w:color w:val="auto"/>
          <w:sz w:val="24"/>
          <w:szCs w:val="24"/>
        </w:rPr>
      </w:pPr>
      <w:bookmarkStart w:id="31" w:name="_Toc214830078"/>
      <w:r>
        <w:rPr>
          <w:rFonts w:ascii="Maiandra GD" w:hAnsi="Maiandra GD"/>
          <w:color w:val="auto"/>
          <w:sz w:val="24"/>
          <w:szCs w:val="24"/>
        </w:rPr>
        <w:t>9</w:t>
      </w:r>
      <w:r w:rsidR="00E26675" w:rsidRPr="00E26675">
        <w:rPr>
          <w:rFonts w:ascii="Maiandra GD" w:hAnsi="Maiandra GD"/>
          <w:color w:val="auto"/>
          <w:sz w:val="24"/>
          <w:szCs w:val="24"/>
        </w:rPr>
        <w:t>.1 Memoranda</w:t>
      </w:r>
      <w:bookmarkEnd w:id="31"/>
    </w:p>
    <w:p w:rsidR="00E26675" w:rsidRPr="00E26675" w:rsidRDefault="00092DA8" w:rsidP="00E26675">
      <w:pPr>
        <w:pStyle w:val="Heading2"/>
        <w:rPr>
          <w:rFonts w:ascii="Maiandra GD" w:hAnsi="Maiandra GD"/>
          <w:color w:val="auto"/>
          <w:sz w:val="24"/>
          <w:szCs w:val="24"/>
        </w:rPr>
      </w:pPr>
      <w:bookmarkStart w:id="32" w:name="_Toc214830079"/>
      <w:r>
        <w:rPr>
          <w:rFonts w:ascii="Maiandra GD" w:hAnsi="Maiandra GD"/>
          <w:color w:val="auto"/>
          <w:sz w:val="24"/>
          <w:szCs w:val="24"/>
        </w:rPr>
        <w:t>9</w:t>
      </w:r>
      <w:r w:rsidR="00E26675" w:rsidRPr="00E26675">
        <w:rPr>
          <w:rFonts w:ascii="Maiandra GD" w:hAnsi="Maiandra GD"/>
          <w:color w:val="auto"/>
          <w:sz w:val="24"/>
          <w:szCs w:val="24"/>
        </w:rPr>
        <w:t>.2 Minutes</w:t>
      </w:r>
      <w:bookmarkEnd w:id="32"/>
    </w:p>
    <w:sectPr w:rsidR="00E26675" w:rsidRPr="00E26675">
      <w:footerReference w:type="default" r:id="rId13"/>
      <w:pgSz w:w="12240" w:h="15840"/>
      <w:pgMar w:top="15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77B" w:rsidRDefault="000E677B">
      <w:r>
        <w:separator/>
      </w:r>
    </w:p>
  </w:endnote>
  <w:endnote w:type="continuationSeparator" w:id="0">
    <w:p w:rsidR="000E677B" w:rsidRDefault="000E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C1" w:rsidRPr="003F7F50" w:rsidRDefault="00B86BC1" w:rsidP="00777E72">
    <w:pPr>
      <w:spacing w:line="276" w:lineRule="auto"/>
      <w:rPr>
        <w:rFonts w:ascii="Maiandra GD" w:hAnsi="Maiandra GD"/>
        <w:sz w:val="24"/>
        <w:szCs w:val="24"/>
      </w:rPr>
    </w:pPr>
  </w:p>
  <w:p w:rsidR="00B86BC1" w:rsidRPr="003F7F50" w:rsidRDefault="00B86BC1" w:rsidP="00777E72">
    <w:pPr>
      <w:spacing w:line="276" w:lineRule="auto"/>
      <w:jc w:val="center"/>
      <w:rPr>
        <w:rFonts w:ascii="Maiandra GD" w:hAnsi="Maiandra GD"/>
        <w:b/>
        <w:sz w:val="24"/>
        <w:szCs w:val="24"/>
      </w:rPr>
    </w:pPr>
    <w:r>
      <w:rPr>
        <w:rFonts w:ascii="Maiandra GD" w:hAnsi="Maiandra GD"/>
        <w:b/>
        <w:sz w:val="24"/>
        <w:szCs w:val="24"/>
      </w:rPr>
      <w:t xml:space="preserve">Report of the </w:t>
    </w:r>
    <w:r w:rsidRPr="003F7F50">
      <w:rPr>
        <w:rFonts w:ascii="Maiandra GD" w:hAnsi="Maiandra GD"/>
        <w:b/>
        <w:sz w:val="24"/>
        <w:szCs w:val="24"/>
      </w:rPr>
      <w:t>Public Participati</w:t>
    </w:r>
    <w:r>
      <w:rPr>
        <w:rFonts w:ascii="Maiandra GD" w:hAnsi="Maiandra GD"/>
        <w:b/>
        <w:sz w:val="24"/>
        <w:szCs w:val="24"/>
      </w:rPr>
      <w:t xml:space="preserve">on on the </w:t>
    </w:r>
    <w:proofErr w:type="spellStart"/>
    <w:r>
      <w:rPr>
        <w:rFonts w:ascii="Maiandra GD" w:hAnsi="Maiandra GD"/>
        <w:b/>
        <w:sz w:val="24"/>
        <w:szCs w:val="24"/>
      </w:rPr>
      <w:t>Wajir</w:t>
    </w:r>
    <w:proofErr w:type="spellEnd"/>
    <w:r>
      <w:rPr>
        <w:rFonts w:ascii="Maiandra GD" w:hAnsi="Maiandra GD"/>
        <w:b/>
        <w:sz w:val="24"/>
        <w:szCs w:val="24"/>
      </w:rPr>
      <w:t xml:space="preserve"> County </w:t>
    </w:r>
    <w:proofErr w:type="spellStart"/>
    <w:r>
      <w:rPr>
        <w:rFonts w:ascii="Maiandra GD" w:hAnsi="Maiandra GD"/>
        <w:b/>
        <w:sz w:val="24"/>
        <w:szCs w:val="24"/>
      </w:rPr>
      <w:t>Miraa</w:t>
    </w:r>
    <w:proofErr w:type="spellEnd"/>
    <w:r>
      <w:rPr>
        <w:rFonts w:ascii="Maiandra GD" w:hAnsi="Maiandra GD"/>
        <w:b/>
        <w:sz w:val="24"/>
        <w:szCs w:val="24"/>
      </w:rPr>
      <w:t xml:space="preserve"> and Other Substances Control Bill, 2025</w:t>
    </w:r>
  </w:p>
  <w:p w:rsidR="00B86BC1" w:rsidRDefault="00B86BC1">
    <w:pPr>
      <w:pStyle w:val="Footer"/>
    </w:pPr>
    <w:r>
      <w:rPr>
        <w:noProof/>
        <w:color w:val="4F81BD"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C93C29F"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 xml:space="preserve"> PAGE    \* MERGEFORMAT </w:instrText>
    </w:r>
    <w:r>
      <w:rPr>
        <w:rFonts w:asciiTheme="minorHAnsi" w:eastAsiaTheme="minorEastAsia" w:hAnsiTheme="minorHAnsi" w:cstheme="minorBidi"/>
        <w:color w:val="4F81BD" w:themeColor="accent1"/>
        <w:sz w:val="20"/>
        <w:szCs w:val="20"/>
      </w:rPr>
      <w:fldChar w:fldCharType="separate"/>
    </w:r>
    <w:r w:rsidR="00E55E78" w:rsidRPr="00E55E78">
      <w:rPr>
        <w:rFonts w:asciiTheme="majorHAnsi" w:eastAsiaTheme="majorEastAsia" w:hAnsiTheme="majorHAnsi" w:cstheme="majorBidi"/>
        <w:noProof/>
        <w:color w:val="4F81BD" w:themeColor="accent1"/>
        <w:sz w:val="20"/>
        <w:szCs w:val="20"/>
      </w:rPr>
      <w:t>28</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77B" w:rsidRDefault="000E677B">
      <w:r>
        <w:separator/>
      </w:r>
    </w:p>
  </w:footnote>
  <w:footnote w:type="continuationSeparator" w:id="0">
    <w:p w:rsidR="000E677B" w:rsidRDefault="000E6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2561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7"/>
    <w:multiLevelType w:val="hybridMultilevel"/>
    <w:tmpl w:val="DA20A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E"/>
    <w:multiLevelType w:val="hybridMultilevel"/>
    <w:tmpl w:val="EEA6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00001B"/>
    <w:multiLevelType w:val="hybridMultilevel"/>
    <w:tmpl w:val="050045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000001F"/>
    <w:multiLevelType w:val="hybridMultilevel"/>
    <w:tmpl w:val="736C599C"/>
    <w:lvl w:ilvl="0" w:tplc="0809000B">
      <w:start w:val="1"/>
      <w:numFmt w:val="bullet"/>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5" w15:restartNumberingAfterBreak="0">
    <w:nsid w:val="00000023"/>
    <w:multiLevelType w:val="hybridMultilevel"/>
    <w:tmpl w:val="C680B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001D14"/>
    <w:multiLevelType w:val="hybridMultilevel"/>
    <w:tmpl w:val="02224758"/>
    <w:lvl w:ilvl="0" w:tplc="F314F566">
      <w:start w:val="22"/>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4C5232"/>
    <w:multiLevelType w:val="multilevel"/>
    <w:tmpl w:val="2B92DC6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AA04920"/>
    <w:multiLevelType w:val="hybridMultilevel"/>
    <w:tmpl w:val="E924897E"/>
    <w:lvl w:ilvl="0" w:tplc="E486A58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CBB260E"/>
    <w:multiLevelType w:val="hybridMultilevel"/>
    <w:tmpl w:val="5748DED2"/>
    <w:lvl w:ilvl="0" w:tplc="B6626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DA184F"/>
    <w:multiLevelType w:val="hybridMultilevel"/>
    <w:tmpl w:val="A5E00E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35641"/>
    <w:multiLevelType w:val="hybridMultilevel"/>
    <w:tmpl w:val="8A5EBBC4"/>
    <w:lvl w:ilvl="0" w:tplc="B6626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F11C80"/>
    <w:multiLevelType w:val="hybridMultilevel"/>
    <w:tmpl w:val="E410E1CC"/>
    <w:lvl w:ilvl="0" w:tplc="400EA5D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EB0414"/>
    <w:multiLevelType w:val="hybridMultilevel"/>
    <w:tmpl w:val="8D82615C"/>
    <w:lvl w:ilvl="0" w:tplc="E48A37D0">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4" w15:restartNumberingAfterBreak="0">
    <w:nsid w:val="25434382"/>
    <w:multiLevelType w:val="multilevel"/>
    <w:tmpl w:val="5066E908"/>
    <w:lvl w:ilvl="0">
      <w:start w:val="7"/>
      <w:numFmt w:val="decimal"/>
      <w:lvlText w:val="%1."/>
      <w:lvlJc w:val="lef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5AB5841"/>
    <w:multiLevelType w:val="hybridMultilevel"/>
    <w:tmpl w:val="76FAF6DC"/>
    <w:lvl w:ilvl="0" w:tplc="331890E8">
      <w:start w:val="1"/>
      <w:numFmt w:val="decimal"/>
      <w:lvlText w:val="%1."/>
      <w:lvlJc w:val="left"/>
      <w:pPr>
        <w:ind w:left="720" w:hanging="360"/>
      </w:pPr>
      <w:rPr>
        <w:rFonts w:ascii="Maiandra GD" w:eastAsia="Times New Roman" w:hAnsi="Maiandra GD"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31156"/>
    <w:multiLevelType w:val="hybridMultilevel"/>
    <w:tmpl w:val="767CFF16"/>
    <w:lvl w:ilvl="0" w:tplc="B66268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05EF9"/>
    <w:multiLevelType w:val="hybridMultilevel"/>
    <w:tmpl w:val="354AA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221A5"/>
    <w:multiLevelType w:val="hybridMultilevel"/>
    <w:tmpl w:val="E2CEA812"/>
    <w:lvl w:ilvl="0" w:tplc="781C24BE">
      <w:start w:val="12"/>
      <w:numFmt w:val="decimal"/>
      <w:lvlText w:val="%1."/>
      <w:lvlJc w:val="left"/>
      <w:pPr>
        <w:ind w:left="720" w:hanging="360"/>
      </w:pPr>
      <w:rPr>
        <w:rFonts w:eastAsia="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209C9"/>
    <w:multiLevelType w:val="hybridMultilevel"/>
    <w:tmpl w:val="94B4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7224A6"/>
    <w:multiLevelType w:val="hybridMultilevel"/>
    <w:tmpl w:val="4D9823B2"/>
    <w:lvl w:ilvl="0" w:tplc="D70EED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337EE"/>
    <w:multiLevelType w:val="hybridMultilevel"/>
    <w:tmpl w:val="CC7A1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A74AF"/>
    <w:multiLevelType w:val="multilevel"/>
    <w:tmpl w:val="5DA4BEE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A2433CF"/>
    <w:multiLevelType w:val="hybridMultilevel"/>
    <w:tmpl w:val="F1EA5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067CD"/>
    <w:multiLevelType w:val="hybridMultilevel"/>
    <w:tmpl w:val="FBEC4E4A"/>
    <w:lvl w:ilvl="0" w:tplc="B66268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84A14"/>
    <w:multiLevelType w:val="hybridMultilevel"/>
    <w:tmpl w:val="4100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8E7450"/>
    <w:multiLevelType w:val="hybridMultilevel"/>
    <w:tmpl w:val="E9945970"/>
    <w:lvl w:ilvl="0" w:tplc="643A64B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928C6"/>
    <w:multiLevelType w:val="hybridMultilevel"/>
    <w:tmpl w:val="DFD0E1D0"/>
    <w:lvl w:ilvl="0" w:tplc="B66268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FD054E"/>
    <w:multiLevelType w:val="hybridMultilevel"/>
    <w:tmpl w:val="DA78AB8C"/>
    <w:lvl w:ilvl="0" w:tplc="36F4AE1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D70E3"/>
    <w:multiLevelType w:val="hybridMultilevel"/>
    <w:tmpl w:val="194853B2"/>
    <w:lvl w:ilvl="0" w:tplc="B662681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522C1E3B"/>
    <w:multiLevelType w:val="hybridMultilevel"/>
    <w:tmpl w:val="C680B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D86D27"/>
    <w:multiLevelType w:val="hybridMultilevel"/>
    <w:tmpl w:val="893C4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C2DCF"/>
    <w:multiLevelType w:val="hybridMultilevel"/>
    <w:tmpl w:val="E452D218"/>
    <w:lvl w:ilvl="0" w:tplc="4F7468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9E6E68"/>
    <w:multiLevelType w:val="hybridMultilevel"/>
    <w:tmpl w:val="37D663FA"/>
    <w:lvl w:ilvl="0" w:tplc="EEAA7172">
      <w:start w:val="1"/>
      <w:numFmt w:val="bullet"/>
      <w:lvlText w:val="•"/>
      <w:lvlJc w:val="left"/>
      <w:pPr>
        <w:ind w:left="818" w:hanging="452"/>
      </w:pPr>
      <w:rPr>
        <w:rFonts w:ascii="Arial" w:eastAsia="Arial" w:hAnsi="Arial" w:hint="default"/>
        <w:sz w:val="40"/>
        <w:szCs w:val="40"/>
      </w:rPr>
    </w:lvl>
    <w:lvl w:ilvl="1" w:tplc="A0A66EDA">
      <w:start w:val="1"/>
      <w:numFmt w:val="bullet"/>
      <w:lvlText w:val="•"/>
      <w:lvlJc w:val="left"/>
      <w:pPr>
        <w:ind w:left="2100" w:hanging="452"/>
      </w:pPr>
      <w:rPr>
        <w:rFonts w:hint="default"/>
      </w:rPr>
    </w:lvl>
    <w:lvl w:ilvl="2" w:tplc="FBFC8FEE">
      <w:start w:val="1"/>
      <w:numFmt w:val="bullet"/>
      <w:lvlText w:val="•"/>
      <w:lvlJc w:val="left"/>
      <w:pPr>
        <w:ind w:left="3382" w:hanging="452"/>
      </w:pPr>
      <w:rPr>
        <w:rFonts w:hint="default"/>
      </w:rPr>
    </w:lvl>
    <w:lvl w:ilvl="3" w:tplc="2176217C">
      <w:start w:val="1"/>
      <w:numFmt w:val="bullet"/>
      <w:lvlText w:val="•"/>
      <w:lvlJc w:val="left"/>
      <w:pPr>
        <w:ind w:left="4665" w:hanging="452"/>
      </w:pPr>
      <w:rPr>
        <w:rFonts w:hint="default"/>
      </w:rPr>
    </w:lvl>
    <w:lvl w:ilvl="4" w:tplc="045A29FE">
      <w:start w:val="1"/>
      <w:numFmt w:val="bullet"/>
      <w:lvlText w:val="•"/>
      <w:lvlJc w:val="left"/>
      <w:pPr>
        <w:ind w:left="5947" w:hanging="452"/>
      </w:pPr>
      <w:rPr>
        <w:rFonts w:hint="default"/>
      </w:rPr>
    </w:lvl>
    <w:lvl w:ilvl="5" w:tplc="402A14D4">
      <w:start w:val="1"/>
      <w:numFmt w:val="bullet"/>
      <w:lvlText w:val="•"/>
      <w:lvlJc w:val="left"/>
      <w:pPr>
        <w:ind w:left="7229" w:hanging="452"/>
      </w:pPr>
      <w:rPr>
        <w:rFonts w:hint="default"/>
      </w:rPr>
    </w:lvl>
    <w:lvl w:ilvl="6" w:tplc="881C04F8">
      <w:start w:val="1"/>
      <w:numFmt w:val="bullet"/>
      <w:lvlText w:val="•"/>
      <w:lvlJc w:val="left"/>
      <w:pPr>
        <w:ind w:left="8511" w:hanging="452"/>
      </w:pPr>
      <w:rPr>
        <w:rFonts w:hint="default"/>
      </w:rPr>
    </w:lvl>
    <w:lvl w:ilvl="7" w:tplc="ED5EC1EE">
      <w:start w:val="1"/>
      <w:numFmt w:val="bullet"/>
      <w:lvlText w:val="•"/>
      <w:lvlJc w:val="left"/>
      <w:pPr>
        <w:ind w:left="9793" w:hanging="452"/>
      </w:pPr>
      <w:rPr>
        <w:rFonts w:hint="default"/>
      </w:rPr>
    </w:lvl>
    <w:lvl w:ilvl="8" w:tplc="49F84532">
      <w:start w:val="1"/>
      <w:numFmt w:val="bullet"/>
      <w:lvlText w:val="•"/>
      <w:lvlJc w:val="left"/>
      <w:pPr>
        <w:ind w:left="11075" w:hanging="452"/>
      </w:pPr>
      <w:rPr>
        <w:rFonts w:hint="default"/>
      </w:rPr>
    </w:lvl>
  </w:abstractNum>
  <w:abstractNum w:abstractNumId="34" w15:restartNumberingAfterBreak="0">
    <w:nsid w:val="63B272ED"/>
    <w:multiLevelType w:val="multilevel"/>
    <w:tmpl w:val="4686FB9E"/>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7E2BFF"/>
    <w:multiLevelType w:val="hybridMultilevel"/>
    <w:tmpl w:val="445CEAAC"/>
    <w:lvl w:ilvl="0" w:tplc="B6626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666B34"/>
    <w:multiLevelType w:val="multilevel"/>
    <w:tmpl w:val="EE5CECC6"/>
    <w:lvl w:ilvl="0">
      <w:start w:val="6"/>
      <w:numFmt w:val="decimal"/>
      <w:lvlText w:val="%1."/>
      <w:lvlJc w:val="left"/>
      <w:pPr>
        <w:ind w:left="360" w:hanging="360"/>
      </w:pPr>
      <w:rPr>
        <w:rFonts w:hint="default"/>
        <w:b/>
      </w:rPr>
    </w:lvl>
    <w:lvl w:ilvl="1">
      <w:start w:val="1"/>
      <w:numFmt w:val="lowerLetter"/>
      <w:lvlText w:val="%2."/>
      <w:lvlJc w:val="left"/>
      <w:pPr>
        <w:ind w:left="790" w:hanging="360"/>
      </w:pPr>
      <w:rPr>
        <w:rFonts w:hint="default"/>
      </w:rPr>
    </w:lvl>
    <w:lvl w:ilvl="2">
      <w:start w:val="1"/>
      <w:numFmt w:val="lowerRoman"/>
      <w:lvlText w:val="%3."/>
      <w:lvlJc w:val="right"/>
      <w:pPr>
        <w:ind w:left="1510" w:hanging="180"/>
      </w:pPr>
      <w:rPr>
        <w:rFonts w:hint="default"/>
      </w:rPr>
    </w:lvl>
    <w:lvl w:ilvl="3">
      <w:start w:val="1"/>
      <w:numFmt w:val="decimal"/>
      <w:lvlText w:val="%4."/>
      <w:lvlJc w:val="left"/>
      <w:pPr>
        <w:ind w:left="2230" w:hanging="360"/>
      </w:pPr>
      <w:rPr>
        <w:rFonts w:hint="default"/>
      </w:rPr>
    </w:lvl>
    <w:lvl w:ilvl="4">
      <w:start w:val="1"/>
      <w:numFmt w:val="lowerLetter"/>
      <w:lvlText w:val="%5."/>
      <w:lvlJc w:val="left"/>
      <w:pPr>
        <w:ind w:left="2950" w:hanging="360"/>
      </w:pPr>
      <w:rPr>
        <w:rFonts w:hint="default"/>
      </w:rPr>
    </w:lvl>
    <w:lvl w:ilvl="5">
      <w:start w:val="1"/>
      <w:numFmt w:val="lowerRoman"/>
      <w:lvlText w:val="%6."/>
      <w:lvlJc w:val="right"/>
      <w:pPr>
        <w:ind w:left="3670" w:hanging="180"/>
      </w:pPr>
      <w:rPr>
        <w:rFonts w:hint="default"/>
      </w:rPr>
    </w:lvl>
    <w:lvl w:ilvl="6">
      <w:start w:val="1"/>
      <w:numFmt w:val="decimal"/>
      <w:lvlText w:val="%7."/>
      <w:lvlJc w:val="left"/>
      <w:pPr>
        <w:ind w:left="4390" w:hanging="360"/>
      </w:pPr>
      <w:rPr>
        <w:rFonts w:hint="default"/>
      </w:rPr>
    </w:lvl>
    <w:lvl w:ilvl="7">
      <w:start w:val="1"/>
      <w:numFmt w:val="lowerLetter"/>
      <w:lvlText w:val="%8."/>
      <w:lvlJc w:val="left"/>
      <w:pPr>
        <w:ind w:left="5110" w:hanging="360"/>
      </w:pPr>
      <w:rPr>
        <w:rFonts w:hint="default"/>
      </w:rPr>
    </w:lvl>
    <w:lvl w:ilvl="8">
      <w:start w:val="1"/>
      <w:numFmt w:val="lowerRoman"/>
      <w:lvlText w:val="%9."/>
      <w:lvlJc w:val="right"/>
      <w:pPr>
        <w:ind w:left="5830" w:hanging="180"/>
      </w:pPr>
      <w:rPr>
        <w:rFonts w:hint="default"/>
      </w:r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21"/>
  </w:num>
  <w:num w:numId="8">
    <w:abstractNumId w:val="23"/>
  </w:num>
  <w:num w:numId="9">
    <w:abstractNumId w:val="9"/>
  </w:num>
  <w:num w:numId="10">
    <w:abstractNumId w:val="11"/>
  </w:num>
  <w:num w:numId="11">
    <w:abstractNumId w:val="7"/>
  </w:num>
  <w:num w:numId="12">
    <w:abstractNumId w:val="28"/>
  </w:num>
  <w:num w:numId="13">
    <w:abstractNumId w:val="36"/>
  </w:num>
  <w:num w:numId="14">
    <w:abstractNumId w:val="34"/>
  </w:num>
  <w:num w:numId="15">
    <w:abstractNumId w:val="14"/>
  </w:num>
  <w:num w:numId="16">
    <w:abstractNumId w:val="27"/>
  </w:num>
  <w:num w:numId="17">
    <w:abstractNumId w:val="24"/>
  </w:num>
  <w:num w:numId="18">
    <w:abstractNumId w:val="16"/>
  </w:num>
  <w:num w:numId="19">
    <w:abstractNumId w:val="6"/>
  </w:num>
  <w:num w:numId="20">
    <w:abstractNumId w:val="31"/>
  </w:num>
  <w:num w:numId="21">
    <w:abstractNumId w:val="10"/>
  </w:num>
  <w:num w:numId="22">
    <w:abstractNumId w:val="20"/>
  </w:num>
  <w:num w:numId="23">
    <w:abstractNumId w:val="35"/>
  </w:num>
  <w:num w:numId="24">
    <w:abstractNumId w:val="29"/>
  </w:num>
  <w:num w:numId="25">
    <w:abstractNumId w:val="33"/>
  </w:num>
  <w:num w:numId="26">
    <w:abstractNumId w:val="15"/>
  </w:num>
  <w:num w:numId="27">
    <w:abstractNumId w:val="3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9"/>
  </w:num>
  <w:num w:numId="33">
    <w:abstractNumId w:val="26"/>
  </w:num>
  <w:num w:numId="34">
    <w:abstractNumId w:val="18"/>
  </w:num>
  <w:num w:numId="35">
    <w:abstractNumId w:val="17"/>
  </w:num>
  <w:num w:numId="36">
    <w:abstractNumId w:val="25"/>
  </w:num>
  <w:num w:numId="3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625"/>
    <w:rsid w:val="000149D5"/>
    <w:rsid w:val="000310FC"/>
    <w:rsid w:val="00054FB7"/>
    <w:rsid w:val="00070EBD"/>
    <w:rsid w:val="0007726B"/>
    <w:rsid w:val="00084584"/>
    <w:rsid w:val="00084EDE"/>
    <w:rsid w:val="00092589"/>
    <w:rsid w:val="00092DA8"/>
    <w:rsid w:val="000A4740"/>
    <w:rsid w:val="000D4E52"/>
    <w:rsid w:val="000E677B"/>
    <w:rsid w:val="00127B91"/>
    <w:rsid w:val="00142D6E"/>
    <w:rsid w:val="001564C6"/>
    <w:rsid w:val="00180D3F"/>
    <w:rsid w:val="001B2C69"/>
    <w:rsid w:val="0020365E"/>
    <w:rsid w:val="002331A2"/>
    <w:rsid w:val="002636E6"/>
    <w:rsid w:val="00287D2C"/>
    <w:rsid w:val="002C7742"/>
    <w:rsid w:val="00310EDF"/>
    <w:rsid w:val="00323282"/>
    <w:rsid w:val="003352BD"/>
    <w:rsid w:val="003359E1"/>
    <w:rsid w:val="00374D8E"/>
    <w:rsid w:val="003A56EF"/>
    <w:rsid w:val="003C5840"/>
    <w:rsid w:val="003D3E6C"/>
    <w:rsid w:val="003F7F50"/>
    <w:rsid w:val="0043732B"/>
    <w:rsid w:val="00452CC7"/>
    <w:rsid w:val="00473321"/>
    <w:rsid w:val="004749DA"/>
    <w:rsid w:val="004A3DA7"/>
    <w:rsid w:val="004A4A1D"/>
    <w:rsid w:val="004C2A9B"/>
    <w:rsid w:val="004F5692"/>
    <w:rsid w:val="00546659"/>
    <w:rsid w:val="0055570F"/>
    <w:rsid w:val="005660D7"/>
    <w:rsid w:val="00590F27"/>
    <w:rsid w:val="00597180"/>
    <w:rsid w:val="005A049C"/>
    <w:rsid w:val="005D1F46"/>
    <w:rsid w:val="005F60A4"/>
    <w:rsid w:val="00625DC5"/>
    <w:rsid w:val="00637172"/>
    <w:rsid w:val="00640FA9"/>
    <w:rsid w:val="0065714E"/>
    <w:rsid w:val="00675B45"/>
    <w:rsid w:val="006853F5"/>
    <w:rsid w:val="00690BCD"/>
    <w:rsid w:val="006B73A9"/>
    <w:rsid w:val="00705F27"/>
    <w:rsid w:val="00724D9F"/>
    <w:rsid w:val="007366E1"/>
    <w:rsid w:val="00746173"/>
    <w:rsid w:val="007505DC"/>
    <w:rsid w:val="00777E72"/>
    <w:rsid w:val="007C1DB4"/>
    <w:rsid w:val="007C4B0A"/>
    <w:rsid w:val="007D2A92"/>
    <w:rsid w:val="007D756C"/>
    <w:rsid w:val="008517D2"/>
    <w:rsid w:val="0086027A"/>
    <w:rsid w:val="00877D6D"/>
    <w:rsid w:val="008A5E0B"/>
    <w:rsid w:val="008D2E0A"/>
    <w:rsid w:val="008F7443"/>
    <w:rsid w:val="0093793E"/>
    <w:rsid w:val="00940802"/>
    <w:rsid w:val="0096394A"/>
    <w:rsid w:val="009B3532"/>
    <w:rsid w:val="009E6083"/>
    <w:rsid w:val="009F1967"/>
    <w:rsid w:val="00A0332F"/>
    <w:rsid w:val="00A21F04"/>
    <w:rsid w:val="00A25921"/>
    <w:rsid w:val="00A30632"/>
    <w:rsid w:val="00A80C32"/>
    <w:rsid w:val="00AC1353"/>
    <w:rsid w:val="00B01EA3"/>
    <w:rsid w:val="00B07A3A"/>
    <w:rsid w:val="00B66CD3"/>
    <w:rsid w:val="00B86BC1"/>
    <w:rsid w:val="00C068E8"/>
    <w:rsid w:val="00C354C7"/>
    <w:rsid w:val="00C532F6"/>
    <w:rsid w:val="00C93971"/>
    <w:rsid w:val="00CA0002"/>
    <w:rsid w:val="00CB0BA9"/>
    <w:rsid w:val="00CC64A5"/>
    <w:rsid w:val="00D47591"/>
    <w:rsid w:val="00D518D8"/>
    <w:rsid w:val="00D63F8F"/>
    <w:rsid w:val="00D8085D"/>
    <w:rsid w:val="00D80941"/>
    <w:rsid w:val="00D91FB4"/>
    <w:rsid w:val="00DE3A9A"/>
    <w:rsid w:val="00DE7E2D"/>
    <w:rsid w:val="00DF084B"/>
    <w:rsid w:val="00E05374"/>
    <w:rsid w:val="00E26675"/>
    <w:rsid w:val="00E55E78"/>
    <w:rsid w:val="00E6670D"/>
    <w:rsid w:val="00E733EE"/>
    <w:rsid w:val="00E833FF"/>
    <w:rsid w:val="00EE3300"/>
    <w:rsid w:val="00EE5C19"/>
    <w:rsid w:val="00F134BD"/>
    <w:rsid w:val="00F4088A"/>
    <w:rsid w:val="00F60E84"/>
    <w:rsid w:val="00F665AB"/>
    <w:rsid w:val="00F70D5B"/>
    <w:rsid w:val="00F72625"/>
    <w:rsid w:val="00F7399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820F"/>
  <w15:docId w15:val="{16367AB1-C2A6-47E8-8B4C-FDCC13E2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next w:val="Normal"/>
    <w:link w:val="Heading1Char"/>
    <w:uiPriority w:val="9"/>
    <w:qFormat/>
    <w:pPr>
      <w:keepNext/>
      <w:keepLines/>
      <w:spacing w:before="480"/>
      <w:outlineLvl w:val="0"/>
    </w:pPr>
    <w:rPr>
      <w:rFonts w:ascii="Cambria" w:eastAsia="SimSun" w:hAnsi="Cambria" w:cs="Times New Roman"/>
      <w:b/>
      <w:bCs/>
      <w:color w:val="365F91"/>
      <w:sz w:val="28"/>
      <w:szCs w:val="28"/>
    </w:rPr>
  </w:style>
  <w:style w:type="paragraph" w:styleId="Heading2">
    <w:name w:val="heading 2"/>
    <w:basedOn w:val="Normal"/>
    <w:next w:val="Normal"/>
    <w:link w:val="Heading2Char"/>
    <w:uiPriority w:val="9"/>
    <w:qFormat/>
    <w:pPr>
      <w:keepNext/>
      <w:keepLines/>
      <w:spacing w:before="200"/>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
    <w:qFormat/>
    <w:pPr>
      <w:keepNext/>
      <w:keepLines/>
      <w:spacing w:before="200"/>
      <w:outlineLvl w:val="2"/>
    </w:pPr>
    <w:rPr>
      <w:rFonts w:ascii="Cambria" w:eastAsia="SimSun" w:hAnsi="Cambria" w:cs="Times New Roman"/>
      <w:b/>
      <w:bCs/>
      <w:color w:val="4F81BD"/>
    </w:rPr>
  </w:style>
  <w:style w:type="paragraph" w:styleId="Heading4">
    <w:name w:val="heading 4"/>
    <w:basedOn w:val="Normal"/>
    <w:next w:val="Normal"/>
    <w:link w:val="Heading4Char"/>
    <w:uiPriority w:val="9"/>
    <w:semiHidden/>
    <w:unhideWhenUsed/>
    <w:qFormat/>
    <w:rsid w:val="00C532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sz w:val="16"/>
      <w:szCs w:val="16"/>
    </w:rPr>
  </w:style>
  <w:style w:type="character" w:customStyle="1" w:styleId="BalloonTextChar">
    <w:name w:val="Balloon Text Char"/>
    <w:basedOn w:val="DefaultParagraphFont"/>
    <w:link w:val="BalloonText"/>
    <w:uiPriority w:val="99"/>
    <w:rPr>
      <w:rFonts w:ascii="Tahoma" w:eastAsia="Tahoma" w:hAnsi="Tahoma" w:cs="Tahoma"/>
      <w:sz w:val="16"/>
      <w:szCs w:val="16"/>
      <w:lang w:val="en-US"/>
    </w:rPr>
  </w:style>
  <w:style w:type="character" w:customStyle="1" w:styleId="Heading2Char">
    <w:name w:val="Heading 2 Char"/>
    <w:basedOn w:val="DefaultParagraphFont"/>
    <w:link w:val="Heading2"/>
    <w:uiPriority w:val="9"/>
    <w:rPr>
      <w:rFonts w:ascii="Cambria" w:eastAsia="SimSun" w:hAnsi="Cambria" w:cs="Times New Roman"/>
      <w:b/>
      <w:bCs/>
      <w:color w:val="4F81BD"/>
      <w:sz w:val="26"/>
      <w:szCs w:val="26"/>
      <w:lang w:val="en-US"/>
    </w:rPr>
  </w:style>
  <w:style w:type="paragraph" w:styleId="NoSpacing">
    <w:name w:val="No Spacing"/>
    <w:uiPriority w:val="1"/>
    <w:qFormat/>
    <w:pPr>
      <w:widowControl w:val="0"/>
      <w:autoSpaceDE w:val="0"/>
      <w:autoSpaceDN w:val="0"/>
      <w:spacing w:after="0" w:line="240" w:lineRule="auto"/>
    </w:pPr>
    <w:rPr>
      <w:rFonts w:ascii="Tahoma" w:eastAsia="Tahoma" w:hAnsi="Tahoma" w:cs="Tahoma"/>
      <w:lang w:val="en-US"/>
    </w:rPr>
  </w:style>
  <w:style w:type="paragraph" w:styleId="Title">
    <w:name w:val="Title"/>
    <w:basedOn w:val="Normal"/>
    <w:next w:val="Normal"/>
    <w:link w:val="TitleChar"/>
    <w:uiPriority w:val="10"/>
    <w:qFormat/>
    <w:pPr>
      <w:pBdr>
        <w:bottom w:val="single" w:sz="8" w:space="4" w:color="4F81BD"/>
      </w:pBdr>
      <w:spacing w:after="300"/>
      <w:contextualSpacing/>
    </w:pPr>
    <w:rPr>
      <w:rFonts w:ascii="Cambria" w:eastAsia="SimSun" w:hAnsi="Cambria" w:cs="Times New Roman"/>
      <w:color w:val="17365D"/>
      <w:spacing w:val="5"/>
      <w:kern w:val="28"/>
      <w:sz w:val="52"/>
      <w:szCs w:val="52"/>
    </w:rPr>
  </w:style>
  <w:style w:type="character" w:customStyle="1" w:styleId="TitleChar">
    <w:name w:val="Title Char"/>
    <w:basedOn w:val="DefaultParagraphFont"/>
    <w:link w:val="Title"/>
    <w:uiPriority w:val="10"/>
    <w:rPr>
      <w:rFonts w:ascii="Cambria" w:eastAsia="SimSun" w:hAnsi="Cambria" w:cs="Times New Roman"/>
      <w:color w:val="17365D"/>
      <w:spacing w:val="5"/>
      <w:kern w:val="28"/>
      <w:sz w:val="52"/>
      <w:szCs w:val="52"/>
      <w:lang w:val="en-US"/>
    </w:rPr>
  </w:style>
  <w:style w:type="character" w:customStyle="1" w:styleId="Heading1Char">
    <w:name w:val="Heading 1 Char"/>
    <w:basedOn w:val="DefaultParagraphFont"/>
    <w:link w:val="Heading1"/>
    <w:uiPriority w:val="9"/>
    <w:rPr>
      <w:rFonts w:ascii="Cambria" w:eastAsia="SimSun" w:hAnsi="Cambria" w:cs="Times New Roman"/>
      <w:b/>
      <w:bCs/>
      <w:color w:val="365F91"/>
      <w:sz w:val="28"/>
      <w:szCs w:val="28"/>
      <w:lang w:val="en-US"/>
    </w:rPr>
  </w:style>
  <w:style w:type="paragraph" w:styleId="TOCHeading">
    <w:name w:val="TOC Heading"/>
    <w:basedOn w:val="Heading1"/>
    <w:next w:val="Normal"/>
    <w:uiPriority w:val="39"/>
    <w:qFormat/>
    <w:pPr>
      <w:widowControl/>
      <w:autoSpaceDE/>
      <w:autoSpaceDN/>
      <w:spacing w:line="276" w:lineRule="auto"/>
      <w:outlineLvl w:val="9"/>
    </w:pPr>
    <w:rPr>
      <w:lang w:eastAsia="ja-JP"/>
    </w:rPr>
  </w:style>
  <w:style w:type="paragraph" w:styleId="TOC1">
    <w:name w:val="toc 1"/>
    <w:basedOn w:val="Normal"/>
    <w:next w:val="Normal"/>
    <w:uiPriority w:val="39"/>
    <w:pPr>
      <w:widowControl/>
      <w:autoSpaceDE/>
      <w:autoSpaceDN/>
      <w:spacing w:after="100" w:line="276" w:lineRule="auto"/>
    </w:pPr>
    <w:rPr>
      <w:rFonts w:ascii="Calibri" w:eastAsia="SimSun" w:hAnsi="Calibri" w:cs="Arial"/>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widowControl/>
      <w:autoSpaceDE/>
      <w:autoSpaceDN/>
      <w:spacing w:after="200" w:line="276" w:lineRule="auto"/>
      <w:ind w:left="720"/>
      <w:contextualSpacing/>
    </w:pPr>
    <w:rPr>
      <w:rFonts w:ascii="Calibri" w:eastAsia="SimSun" w:hAnsi="Calibri" w:cs="Arial"/>
    </w:rPr>
  </w:style>
  <w:style w:type="character" w:customStyle="1" w:styleId="Heading3Char">
    <w:name w:val="Heading 3 Char"/>
    <w:basedOn w:val="DefaultParagraphFont"/>
    <w:link w:val="Heading3"/>
    <w:uiPriority w:val="9"/>
    <w:rPr>
      <w:rFonts w:ascii="Cambria" w:eastAsia="SimSun" w:hAnsi="Cambria" w:cs="Times New Roman"/>
      <w:b/>
      <w:bCs/>
      <w:color w:val="4F81BD"/>
      <w:lang w:val="en-US"/>
    </w:rPr>
  </w:style>
  <w:style w:type="paragraph" w:customStyle="1" w:styleId="ParaAttribute26">
    <w:name w:val="ParaAttribute26"/>
    <w:pPr>
      <w:wordWrap w:val="0"/>
      <w:spacing w:before="240" w:after="0" w:line="240" w:lineRule="auto"/>
    </w:pPr>
    <w:rPr>
      <w:rFonts w:ascii="Times New Roman" w:eastAsia="Batang" w:hAnsi="Times New Roman" w:cs="Times New Roman"/>
      <w:sz w:val="20"/>
      <w:szCs w:val="20"/>
      <w:lang w:val="en-US"/>
    </w:rPr>
  </w:style>
  <w:style w:type="paragraph" w:customStyle="1" w:styleId="ParaAttribute29">
    <w:name w:val="ParaAttribute29"/>
    <w:pPr>
      <w:wordWrap w:val="0"/>
      <w:spacing w:before="360" w:after="0" w:line="240" w:lineRule="auto"/>
      <w:jc w:val="both"/>
    </w:pPr>
    <w:rPr>
      <w:rFonts w:ascii="Times New Roman" w:eastAsia="Batang" w:hAnsi="Times New Roman" w:cs="Times New Roman"/>
      <w:sz w:val="20"/>
      <w:szCs w:val="20"/>
      <w:lang w:val="en-US"/>
    </w:rPr>
  </w:style>
  <w:style w:type="paragraph" w:customStyle="1" w:styleId="ParaAttribute30">
    <w:name w:val="ParaAttribute30"/>
    <w:pPr>
      <w:wordWrap w:val="0"/>
      <w:spacing w:before="375" w:after="0" w:line="240" w:lineRule="auto"/>
      <w:jc w:val="both"/>
    </w:pPr>
    <w:rPr>
      <w:rFonts w:ascii="Times New Roman" w:eastAsia="Batang" w:hAnsi="Times New Roman" w:cs="Times New Roman"/>
      <w:sz w:val="20"/>
      <w:szCs w:val="20"/>
      <w:lang w:val="en-US"/>
    </w:rPr>
  </w:style>
  <w:style w:type="paragraph" w:customStyle="1" w:styleId="ParaAttribute32">
    <w:name w:val="ParaAttribute32"/>
    <w:pPr>
      <w:wordWrap w:val="0"/>
      <w:spacing w:before="210" w:after="0" w:line="240" w:lineRule="auto"/>
    </w:pPr>
    <w:rPr>
      <w:rFonts w:ascii="Times New Roman" w:eastAsia="Batang" w:hAnsi="Times New Roman" w:cs="Times New Roman"/>
      <w:sz w:val="20"/>
      <w:szCs w:val="20"/>
      <w:lang w:val="en-US"/>
    </w:rPr>
  </w:style>
  <w:style w:type="paragraph" w:customStyle="1" w:styleId="ParaAttribute33">
    <w:name w:val="ParaAttribute33"/>
    <w:pPr>
      <w:wordWrap w:val="0"/>
      <w:spacing w:before="15" w:after="0" w:line="240" w:lineRule="auto"/>
    </w:pPr>
    <w:rPr>
      <w:rFonts w:ascii="Times New Roman" w:eastAsia="Batang" w:hAnsi="Times New Roman" w:cs="Times New Roman"/>
      <w:sz w:val="20"/>
      <w:szCs w:val="20"/>
      <w:lang w:val="en-US"/>
    </w:rPr>
  </w:style>
  <w:style w:type="character" w:customStyle="1" w:styleId="CharAttribute0">
    <w:name w:val="CharAttribute0"/>
    <w:rPr>
      <w:rFonts w:ascii="Times New Roman" w:eastAsia="Times New Roman"/>
      <w:b/>
      <w:sz w:val="24"/>
    </w:rPr>
  </w:style>
  <w:style w:type="character" w:customStyle="1" w:styleId="CharAttribute24">
    <w:name w:val="CharAttribute24"/>
    <w:rPr>
      <w:rFonts w:ascii="Times New Roman" w:eastAsia="Times New Roman"/>
      <w:sz w:val="24"/>
    </w:rPr>
  </w:style>
  <w:style w:type="paragraph" w:styleId="BodyText">
    <w:name w:val="Body Text"/>
    <w:basedOn w:val="Normal"/>
    <w:link w:val="BodyTextChar"/>
    <w:uiPriority w:val="1"/>
    <w:qFormat/>
    <w:pPr>
      <w:ind w:left="820"/>
    </w:pPr>
    <w:rPr>
      <w:sz w:val="24"/>
      <w:szCs w:val="24"/>
    </w:rPr>
  </w:style>
  <w:style w:type="character" w:customStyle="1" w:styleId="BodyTextChar">
    <w:name w:val="Body Text Char"/>
    <w:basedOn w:val="DefaultParagraphFont"/>
    <w:link w:val="BodyText"/>
    <w:uiPriority w:val="1"/>
    <w:rPr>
      <w:rFonts w:ascii="Tahoma" w:eastAsia="Tahoma" w:hAnsi="Tahoma" w:cs="Tahoma"/>
      <w:sz w:val="24"/>
      <w:szCs w:val="24"/>
      <w:lang w:val="en-US"/>
    </w:rPr>
  </w:style>
  <w:style w:type="paragraph" w:customStyle="1" w:styleId="ParaAttribute11">
    <w:name w:val="ParaAttribute11"/>
    <w:pPr>
      <w:wordWrap w:val="0"/>
      <w:spacing w:line="240" w:lineRule="auto"/>
    </w:pPr>
    <w:rPr>
      <w:rFonts w:ascii="Times New Roman" w:eastAsia="Batang" w:hAnsi="Times New Roman" w:cs="Times New Roman"/>
      <w:sz w:val="20"/>
      <w:szCs w:val="20"/>
      <w:lang w:val="en-US"/>
    </w:rPr>
  </w:style>
  <w:style w:type="character" w:customStyle="1" w:styleId="CharAttribute23">
    <w:name w:val="CharAttribute23"/>
    <w:rPr>
      <w:rFonts w:ascii="Times New Roman" w:eastAsia="Times New Roman"/>
      <w:sz w:val="24"/>
    </w:r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ahoma" w:eastAsia="Tahoma" w:hAnsi="Tahoma" w:cs="Tahoma"/>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ahoma" w:eastAsia="Tahoma" w:hAnsi="Tahoma" w:cs="Tahoma"/>
      <w:lang w:val="en-U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pPr>
      <w:widowControl/>
      <w:autoSpaceDE/>
      <w:autoSpaceDN/>
      <w:spacing w:before="100" w:beforeAutospacing="1" w:after="100" w:afterAutospacing="1"/>
    </w:pPr>
    <w:rPr>
      <w:rFonts w:ascii="Times New Roman" w:eastAsia="SimSun" w:hAnsi="Times New Roman" w:cs="Times New Roman"/>
      <w:sz w:val="24"/>
      <w:szCs w:val="24"/>
    </w:rPr>
  </w:style>
  <w:style w:type="table" w:styleId="MediumList2-Accent1">
    <w:name w:val="Medium List 2 Accent 1"/>
    <w:basedOn w:val="TableNormal"/>
    <w:uiPriority w:val="66"/>
    <w:pPr>
      <w:spacing w:after="0" w:line="240" w:lineRule="auto"/>
    </w:pPr>
    <w:rPr>
      <w:rFonts w:ascii="Cambria" w:eastAsia="SimSun" w:hAnsi="Cambria" w:cs="Times New Roman"/>
      <w:color w:val="000000"/>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Strong">
    <w:name w:val="Strong"/>
    <w:basedOn w:val="DefaultParagraphFont"/>
    <w:uiPriority w:val="22"/>
    <w:qFormat/>
    <w:rsid w:val="0096394A"/>
    <w:rPr>
      <w:b/>
      <w:bCs/>
    </w:rPr>
  </w:style>
  <w:style w:type="character" w:customStyle="1" w:styleId="Heading4Char">
    <w:name w:val="Heading 4 Char"/>
    <w:basedOn w:val="DefaultParagraphFont"/>
    <w:link w:val="Heading4"/>
    <w:uiPriority w:val="9"/>
    <w:semiHidden/>
    <w:rsid w:val="00C532F6"/>
    <w:rPr>
      <w:rFonts w:asciiTheme="majorHAnsi" w:eastAsiaTheme="majorEastAsia" w:hAnsiTheme="majorHAnsi" w:cstheme="majorBidi"/>
      <w:i/>
      <w:iCs/>
      <w:color w:val="365F91" w:themeColor="accent1" w:themeShade="BF"/>
      <w:lang w:val="en-US"/>
    </w:rPr>
  </w:style>
  <w:style w:type="character" w:customStyle="1" w:styleId="ListParagraphChar">
    <w:name w:val="List Paragraph Char"/>
    <w:link w:val="ListParagraph"/>
    <w:uiPriority w:val="34"/>
    <w:locked/>
    <w:rsid w:val="00746173"/>
    <w:rPr>
      <w:rFonts w:eastAsia="SimSun"/>
      <w:lang w:val="en-US"/>
    </w:rPr>
  </w:style>
  <w:style w:type="table" w:styleId="GridTable1Light">
    <w:name w:val="Grid Table 1 Light"/>
    <w:basedOn w:val="TableNormal"/>
    <w:uiPriority w:val="46"/>
    <w:rsid w:val="00070EBD"/>
    <w:pPr>
      <w:spacing w:after="0" w:line="240" w:lineRule="auto"/>
      <w:jc w:val="both"/>
    </w:pPr>
    <w:rPr>
      <w:rFonts w:ascii="Times New Roman" w:eastAsiaTheme="minorHAnsi" w:hAnsi="Times New Roman" w:cstheme="minorBidi"/>
      <w:kern w:val="2"/>
      <w:sz w:val="24"/>
      <w:lang w:val="en-US" w:eastAsia="zh-CN"/>
      <w14:ligatures w14:val="standardContextual"/>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9641">
      <w:bodyDiv w:val="1"/>
      <w:marLeft w:val="0"/>
      <w:marRight w:val="0"/>
      <w:marTop w:val="0"/>
      <w:marBottom w:val="0"/>
      <w:divBdr>
        <w:top w:val="none" w:sz="0" w:space="0" w:color="auto"/>
        <w:left w:val="none" w:sz="0" w:space="0" w:color="auto"/>
        <w:bottom w:val="none" w:sz="0" w:space="0" w:color="auto"/>
        <w:right w:val="none" w:sz="0" w:space="0" w:color="auto"/>
      </w:divBdr>
    </w:div>
    <w:div w:id="127865095">
      <w:bodyDiv w:val="1"/>
      <w:marLeft w:val="0"/>
      <w:marRight w:val="0"/>
      <w:marTop w:val="0"/>
      <w:marBottom w:val="0"/>
      <w:divBdr>
        <w:top w:val="none" w:sz="0" w:space="0" w:color="auto"/>
        <w:left w:val="none" w:sz="0" w:space="0" w:color="auto"/>
        <w:bottom w:val="none" w:sz="0" w:space="0" w:color="auto"/>
        <w:right w:val="none" w:sz="0" w:space="0" w:color="auto"/>
      </w:divBdr>
    </w:div>
    <w:div w:id="488519903">
      <w:bodyDiv w:val="1"/>
      <w:marLeft w:val="0"/>
      <w:marRight w:val="0"/>
      <w:marTop w:val="0"/>
      <w:marBottom w:val="0"/>
      <w:divBdr>
        <w:top w:val="none" w:sz="0" w:space="0" w:color="auto"/>
        <w:left w:val="none" w:sz="0" w:space="0" w:color="auto"/>
        <w:bottom w:val="none" w:sz="0" w:space="0" w:color="auto"/>
        <w:right w:val="none" w:sz="0" w:space="0" w:color="auto"/>
      </w:divBdr>
    </w:div>
    <w:div w:id="977760753">
      <w:bodyDiv w:val="1"/>
      <w:marLeft w:val="0"/>
      <w:marRight w:val="0"/>
      <w:marTop w:val="0"/>
      <w:marBottom w:val="0"/>
      <w:divBdr>
        <w:top w:val="none" w:sz="0" w:space="0" w:color="auto"/>
        <w:left w:val="none" w:sz="0" w:space="0" w:color="auto"/>
        <w:bottom w:val="none" w:sz="0" w:space="0" w:color="auto"/>
        <w:right w:val="none" w:sz="0" w:space="0" w:color="auto"/>
      </w:divBdr>
    </w:div>
    <w:div w:id="1426684890">
      <w:bodyDiv w:val="1"/>
      <w:marLeft w:val="0"/>
      <w:marRight w:val="0"/>
      <w:marTop w:val="0"/>
      <w:marBottom w:val="0"/>
      <w:divBdr>
        <w:top w:val="none" w:sz="0" w:space="0" w:color="auto"/>
        <w:left w:val="none" w:sz="0" w:space="0" w:color="auto"/>
        <w:bottom w:val="none" w:sz="0" w:space="0" w:color="auto"/>
        <w:right w:val="none" w:sz="0" w:space="0" w:color="auto"/>
      </w:divBdr>
    </w:div>
    <w:div w:id="202848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cbi.nlm.nih.gov/pmc/articles/PMC531714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safrica.org/iss-today/regulating-khat-could-disrupt-east-africas-illegal-drug-econom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Public Participations Report on the Wajir County Rangelands Management Bill 2023</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782FFB-08FF-440E-8E05-2AACADFC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28</Pages>
  <Words>7619</Words>
  <Characters>43434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use5r</dc:creator>
  <cp:lastModifiedBy>wawili</cp:lastModifiedBy>
  <cp:revision>28</cp:revision>
  <dcterms:created xsi:type="dcterms:W3CDTF">2025-11-02T17:41:00Z</dcterms:created>
  <dcterms:modified xsi:type="dcterms:W3CDTF">2025-11-24T18:59:00Z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510cc3bbed8a4240989151bd4da78341</vt:lpwstr>
  </property>
</Properties>
</file>